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F3" w:rsidRPr="002E5EFC" w:rsidRDefault="002536F3" w:rsidP="009C58C2">
      <w:pPr>
        <w:jc w:val="center"/>
        <w:rPr>
          <w:rFonts w:ascii="Garamond" w:hAnsi="Garamond" w:cs="Tahoma"/>
          <w:b/>
          <w:sz w:val="20"/>
          <w:szCs w:val="20"/>
        </w:rPr>
      </w:pPr>
      <w:r w:rsidRPr="002E5EFC">
        <w:rPr>
          <w:rFonts w:ascii="Garamond" w:hAnsi="Garamond" w:cs="Tahoma"/>
          <w:b/>
          <w:sz w:val="20"/>
          <w:szCs w:val="20"/>
        </w:rPr>
        <w:t xml:space="preserve">A LA ENTIDAD BANCARIA </w:t>
      </w:r>
      <w:r w:rsidR="002E5EFC">
        <w:rPr>
          <w:rFonts w:ascii="Garamond" w:hAnsi="Garamond" w:cs="Tahoma"/>
          <w:b/>
          <w:sz w:val="20"/>
          <w:szCs w:val="20"/>
        </w:rPr>
        <w:t>________________________ Sucursal situada en ________</w:t>
      </w:r>
    </w:p>
    <w:p w:rsidR="002536F3" w:rsidRPr="002E5EFC" w:rsidRDefault="002536F3" w:rsidP="009C58C2">
      <w:pPr>
        <w:jc w:val="both"/>
        <w:rPr>
          <w:rFonts w:ascii="Garamond" w:hAnsi="Garamond" w:cs="Tahoma"/>
          <w:sz w:val="20"/>
          <w:szCs w:val="20"/>
        </w:rPr>
      </w:pPr>
    </w:p>
    <w:p w:rsidR="002E5EFC" w:rsidRDefault="002E5EFC" w:rsidP="009C58C2">
      <w:pPr>
        <w:jc w:val="both"/>
        <w:rPr>
          <w:rFonts w:ascii="Garamond" w:hAnsi="Garamond" w:cs="Tahoma"/>
          <w:sz w:val="20"/>
          <w:szCs w:val="20"/>
        </w:rPr>
      </w:pPr>
    </w:p>
    <w:p w:rsidR="002E5EFC" w:rsidRDefault="002E5EFC" w:rsidP="009C58C2">
      <w:pPr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D./Dª ________________________________</w:t>
      </w:r>
      <w:r w:rsidR="002536F3" w:rsidRPr="002E5EFC">
        <w:rPr>
          <w:rFonts w:ascii="Garamond" w:hAnsi="Garamond" w:cs="Tahoma"/>
          <w:sz w:val="20"/>
          <w:szCs w:val="20"/>
        </w:rPr>
        <w:t xml:space="preserve">, mayor de edad, </w:t>
      </w:r>
      <w:r>
        <w:rPr>
          <w:rFonts w:ascii="Garamond" w:hAnsi="Garamond" w:cs="Tahoma"/>
          <w:sz w:val="20"/>
          <w:szCs w:val="20"/>
        </w:rPr>
        <w:t>NIF ______________________________</w:t>
      </w:r>
    </w:p>
    <w:p w:rsidR="00A36F98" w:rsidRPr="002E5EFC" w:rsidRDefault="002536F3" w:rsidP="009C58C2">
      <w:pPr>
        <w:jc w:val="both"/>
        <w:rPr>
          <w:rFonts w:ascii="Garamond" w:hAnsi="Garamond" w:cs="Tahoma"/>
          <w:sz w:val="20"/>
          <w:szCs w:val="20"/>
        </w:rPr>
      </w:pPr>
      <w:r w:rsidRPr="002E5EFC">
        <w:rPr>
          <w:rFonts w:ascii="Garamond" w:hAnsi="Garamond" w:cs="Tahoma"/>
          <w:sz w:val="20"/>
          <w:szCs w:val="20"/>
        </w:rPr>
        <w:t xml:space="preserve">domicilio en </w:t>
      </w:r>
      <w:r w:rsidR="002E5EFC">
        <w:rPr>
          <w:rFonts w:ascii="Garamond" w:hAnsi="Garamond" w:cs="Tahoma"/>
          <w:sz w:val="20"/>
          <w:szCs w:val="20"/>
        </w:rPr>
        <w:t xml:space="preserve">_________________________________________________ comparezco y </w:t>
      </w:r>
      <w:r w:rsidRPr="002E5EFC">
        <w:rPr>
          <w:rFonts w:ascii="Garamond" w:hAnsi="Garamond" w:cs="Tahoma"/>
          <w:sz w:val="20"/>
          <w:szCs w:val="20"/>
        </w:rPr>
        <w:t>DIGO:</w:t>
      </w:r>
    </w:p>
    <w:p w:rsidR="002536F3" w:rsidRPr="002E5EFC" w:rsidRDefault="002536F3" w:rsidP="009C58C2">
      <w:pPr>
        <w:jc w:val="both"/>
        <w:rPr>
          <w:rFonts w:ascii="Garamond" w:hAnsi="Garamond" w:cs="Tahoma"/>
          <w:sz w:val="20"/>
          <w:szCs w:val="20"/>
        </w:rPr>
      </w:pPr>
    </w:p>
    <w:p w:rsidR="002536F3" w:rsidRPr="002E5EFC" w:rsidRDefault="002536F3" w:rsidP="009C58C2">
      <w:pPr>
        <w:jc w:val="both"/>
        <w:rPr>
          <w:rFonts w:ascii="Garamond" w:hAnsi="Garamond" w:cs="Tahoma"/>
          <w:sz w:val="20"/>
          <w:szCs w:val="20"/>
        </w:rPr>
      </w:pPr>
    </w:p>
    <w:p w:rsidR="002536F3" w:rsidRPr="00AB4E4B" w:rsidRDefault="002536F3" w:rsidP="009C58C2">
      <w:pPr>
        <w:jc w:val="both"/>
        <w:rPr>
          <w:rFonts w:ascii="Garamond" w:hAnsi="Garamond" w:cs="Tahoma"/>
          <w:sz w:val="20"/>
          <w:szCs w:val="20"/>
        </w:rPr>
      </w:pPr>
      <w:r w:rsidRPr="00AB4E4B">
        <w:rPr>
          <w:rFonts w:ascii="Garamond" w:hAnsi="Garamond" w:cs="Tahoma"/>
          <w:sz w:val="20"/>
          <w:szCs w:val="20"/>
        </w:rPr>
        <w:t xml:space="preserve">Que al amparo de lo previsto en los Art. 7 y siguientes del Real Decreto-ley 8/2020, de 17 de marzo, </w:t>
      </w:r>
      <w:r w:rsidR="00D84009" w:rsidRPr="00AB4E4B">
        <w:rPr>
          <w:rFonts w:ascii="Garamond" w:hAnsi="Garamond" w:cs="Tahoma"/>
          <w:sz w:val="20"/>
          <w:szCs w:val="20"/>
        </w:rPr>
        <w:t xml:space="preserve">ampliado y modificado por el R.D. 11/2020, publicado el 1 de abril </w:t>
      </w:r>
      <w:r w:rsidRPr="00AB4E4B">
        <w:rPr>
          <w:rFonts w:ascii="Garamond" w:hAnsi="Garamond" w:cs="Tahoma"/>
          <w:sz w:val="20"/>
          <w:szCs w:val="20"/>
        </w:rPr>
        <w:t xml:space="preserve">de medidas urgentes extraordinarias para hacer frente al impacto económico y social del COVID-19 vengo a solicitar la </w:t>
      </w:r>
      <w:r w:rsidRPr="00AB4E4B">
        <w:rPr>
          <w:rFonts w:ascii="Garamond" w:hAnsi="Garamond" w:cs="Tahoma"/>
          <w:b/>
          <w:sz w:val="20"/>
          <w:szCs w:val="20"/>
        </w:rPr>
        <w:t>MORATORIA EN EL PAGO DEL PRÉSTAMO HIPOTECARIO</w:t>
      </w:r>
      <w:r w:rsidRPr="00AB4E4B">
        <w:rPr>
          <w:rFonts w:ascii="Garamond" w:hAnsi="Garamond" w:cs="Tahoma"/>
          <w:sz w:val="20"/>
          <w:szCs w:val="20"/>
        </w:rPr>
        <w:t xml:space="preserve"> que mantengo con esta entidad sobre mi vivienda habitual </w:t>
      </w:r>
      <w:r w:rsidR="00D84009" w:rsidRPr="00AB4E4B">
        <w:rPr>
          <w:rFonts w:ascii="Garamond" w:hAnsi="Garamond" w:cs="Tahoma"/>
          <w:sz w:val="20"/>
          <w:szCs w:val="20"/>
        </w:rPr>
        <w:t>o las incluidas en el artículo 19</w:t>
      </w:r>
      <w:r w:rsidR="00AB4E4B">
        <w:rPr>
          <w:rFonts w:ascii="Garamond" w:hAnsi="Garamond" w:cs="Tahoma"/>
          <w:sz w:val="20"/>
          <w:szCs w:val="20"/>
        </w:rPr>
        <w:t xml:space="preserve"> </w:t>
      </w:r>
      <w:r w:rsidR="00D84009" w:rsidRPr="00AB4E4B">
        <w:rPr>
          <w:rFonts w:ascii="Garamond" w:hAnsi="Garamond" w:cs="Tahoma"/>
          <w:sz w:val="20"/>
          <w:szCs w:val="20"/>
        </w:rPr>
        <w:t xml:space="preserve"> del  R.D. 11/2020 </w:t>
      </w:r>
      <w:r w:rsidRPr="00AB4E4B">
        <w:rPr>
          <w:rFonts w:ascii="Garamond" w:hAnsi="Garamond" w:cs="Tahoma"/>
          <w:sz w:val="20"/>
          <w:szCs w:val="20"/>
        </w:rPr>
        <w:t xml:space="preserve">sita en </w:t>
      </w:r>
      <w:r w:rsidR="00AB4E4B">
        <w:rPr>
          <w:rFonts w:ascii="Garamond" w:hAnsi="Garamond" w:cs="Tahoma"/>
          <w:sz w:val="20"/>
          <w:szCs w:val="20"/>
        </w:rPr>
        <w:t xml:space="preserve"> _______________________________________________________y</w:t>
      </w:r>
      <w:r w:rsidRPr="00AB4E4B">
        <w:rPr>
          <w:rFonts w:ascii="Garamond" w:hAnsi="Garamond" w:cs="Tahoma"/>
          <w:sz w:val="20"/>
          <w:szCs w:val="20"/>
        </w:rPr>
        <w:t xml:space="preserve"> todo ello en base a los siguientes,</w:t>
      </w:r>
    </w:p>
    <w:p w:rsidR="002536F3" w:rsidRPr="00AB4E4B" w:rsidRDefault="002536F3" w:rsidP="009C58C2">
      <w:pPr>
        <w:jc w:val="both"/>
        <w:rPr>
          <w:rFonts w:ascii="Garamond" w:hAnsi="Garamond" w:cs="Tahoma"/>
          <w:sz w:val="20"/>
          <w:szCs w:val="20"/>
        </w:rPr>
      </w:pPr>
    </w:p>
    <w:p w:rsidR="002536F3" w:rsidRPr="002E5EFC" w:rsidRDefault="002536F3" w:rsidP="009C58C2">
      <w:pPr>
        <w:jc w:val="center"/>
        <w:rPr>
          <w:rFonts w:ascii="Garamond" w:hAnsi="Garamond" w:cs="Tahoma"/>
          <w:b/>
          <w:sz w:val="20"/>
          <w:szCs w:val="20"/>
        </w:rPr>
      </w:pPr>
      <w:r w:rsidRPr="002E5EFC">
        <w:rPr>
          <w:rFonts w:ascii="Garamond" w:hAnsi="Garamond" w:cs="Tahoma"/>
          <w:b/>
          <w:sz w:val="20"/>
          <w:szCs w:val="20"/>
        </w:rPr>
        <w:t>MOTIVOS</w:t>
      </w:r>
    </w:p>
    <w:p w:rsidR="002536F3" w:rsidRPr="002E5EFC" w:rsidRDefault="002536F3" w:rsidP="009C58C2">
      <w:pPr>
        <w:jc w:val="both"/>
        <w:rPr>
          <w:rFonts w:ascii="Garamond" w:hAnsi="Garamond" w:cs="Tahoma"/>
          <w:sz w:val="20"/>
          <w:szCs w:val="20"/>
        </w:rPr>
      </w:pPr>
    </w:p>
    <w:p w:rsidR="002536F3" w:rsidRDefault="002536F3" w:rsidP="009C58C2">
      <w:pPr>
        <w:jc w:val="both"/>
        <w:rPr>
          <w:rFonts w:ascii="Garamond" w:hAnsi="Garamond" w:cs="Tahoma"/>
          <w:sz w:val="20"/>
          <w:szCs w:val="20"/>
        </w:rPr>
      </w:pPr>
      <w:r w:rsidRPr="002E5EFC">
        <w:rPr>
          <w:rFonts w:ascii="Garamond" w:hAnsi="Garamond" w:cs="Tahoma"/>
          <w:b/>
          <w:sz w:val="20"/>
          <w:szCs w:val="20"/>
        </w:rPr>
        <w:t>PRIMERO.-</w:t>
      </w:r>
      <w:r w:rsidRPr="002E5EFC">
        <w:rPr>
          <w:rFonts w:ascii="Garamond" w:hAnsi="Garamond" w:cs="Tahoma"/>
          <w:sz w:val="20"/>
          <w:szCs w:val="20"/>
        </w:rPr>
        <w:t xml:space="preserve"> Esta parte tiene, actualmente, vigente un préstamo hipotecario, con esta entidad, sobre la que es su vivienda h</w:t>
      </w:r>
      <w:r w:rsidR="002E5EFC">
        <w:rPr>
          <w:rFonts w:ascii="Garamond" w:hAnsi="Garamond" w:cs="Tahoma"/>
          <w:sz w:val="20"/>
          <w:szCs w:val="20"/>
        </w:rPr>
        <w:t xml:space="preserve">abitual. (Para mayor agilidad, se adjunta el último recibo del </w:t>
      </w:r>
      <w:r w:rsidR="004659EE">
        <w:rPr>
          <w:rFonts w:ascii="Garamond" w:hAnsi="Garamond" w:cs="Tahoma"/>
          <w:sz w:val="20"/>
          <w:szCs w:val="20"/>
        </w:rPr>
        <w:t>préstamo)</w:t>
      </w:r>
    </w:p>
    <w:p w:rsidR="002E5EFC" w:rsidRPr="002E5EFC" w:rsidRDefault="002E5EFC" w:rsidP="009C58C2">
      <w:pPr>
        <w:jc w:val="both"/>
        <w:rPr>
          <w:rFonts w:ascii="Garamond" w:hAnsi="Garamond" w:cs="Tahoma"/>
          <w:sz w:val="20"/>
          <w:szCs w:val="20"/>
        </w:rPr>
      </w:pPr>
    </w:p>
    <w:p w:rsidR="002536F3" w:rsidRPr="002E5EFC" w:rsidRDefault="002536F3" w:rsidP="009C58C2">
      <w:pPr>
        <w:jc w:val="both"/>
        <w:rPr>
          <w:rFonts w:ascii="Garamond" w:hAnsi="Garamond" w:cs="Tahoma"/>
          <w:sz w:val="20"/>
          <w:szCs w:val="20"/>
        </w:rPr>
      </w:pPr>
      <w:r w:rsidRPr="002E5EFC">
        <w:rPr>
          <w:rFonts w:ascii="Garamond" w:hAnsi="Garamond" w:cs="Tahoma"/>
          <w:b/>
          <w:sz w:val="20"/>
          <w:szCs w:val="20"/>
        </w:rPr>
        <w:t>SEGUNDO.-</w:t>
      </w:r>
      <w:r w:rsidRPr="002E5EFC">
        <w:rPr>
          <w:rFonts w:ascii="Garamond" w:hAnsi="Garamond" w:cs="Tahoma"/>
          <w:sz w:val="20"/>
          <w:szCs w:val="20"/>
        </w:rPr>
        <w:t xml:space="preserve"> A consecuencia de la crisis del COVID-19 he sufrido la pérdida de mi empleo y/o la pérdida sustancial de ingresos</w:t>
      </w:r>
    </w:p>
    <w:p w:rsidR="002536F3" w:rsidRPr="002E5EFC" w:rsidRDefault="002536F3" w:rsidP="009C58C2">
      <w:pPr>
        <w:jc w:val="both"/>
        <w:rPr>
          <w:rFonts w:ascii="Garamond" w:hAnsi="Garamond" w:cs="Tahoma"/>
          <w:sz w:val="20"/>
          <w:szCs w:val="20"/>
        </w:rPr>
      </w:pPr>
    </w:p>
    <w:p w:rsidR="002536F3" w:rsidRPr="002E5EFC" w:rsidRDefault="002536F3" w:rsidP="009C58C2">
      <w:pPr>
        <w:jc w:val="both"/>
        <w:rPr>
          <w:rFonts w:ascii="Garamond" w:hAnsi="Garamond" w:cs="Tahoma"/>
          <w:sz w:val="20"/>
          <w:szCs w:val="20"/>
        </w:rPr>
      </w:pPr>
      <w:r w:rsidRPr="002E5EFC">
        <w:rPr>
          <w:rFonts w:ascii="Garamond" w:hAnsi="Garamond" w:cs="Tahoma"/>
          <w:b/>
          <w:sz w:val="20"/>
          <w:szCs w:val="20"/>
        </w:rPr>
        <w:t>TERCERO.-</w:t>
      </w:r>
      <w:r w:rsidRPr="002E5EFC">
        <w:rPr>
          <w:rFonts w:ascii="Garamond" w:hAnsi="Garamond" w:cs="Tahoma"/>
          <w:sz w:val="20"/>
          <w:szCs w:val="20"/>
        </w:rPr>
        <w:t xml:space="preserve"> Que los ingresos actuales de mi unidad familiar no superan los umbrales establecidos en el Art. 9 del Real Decreto-ley 8/2020</w:t>
      </w:r>
    </w:p>
    <w:p w:rsidR="002536F3" w:rsidRPr="002E5EFC" w:rsidRDefault="002536F3" w:rsidP="009C58C2">
      <w:pPr>
        <w:jc w:val="both"/>
        <w:rPr>
          <w:rFonts w:ascii="Garamond" w:hAnsi="Garamond" w:cs="Tahoma"/>
          <w:sz w:val="20"/>
          <w:szCs w:val="20"/>
        </w:rPr>
      </w:pPr>
    </w:p>
    <w:p w:rsidR="002536F3" w:rsidRPr="002E5EFC" w:rsidRDefault="002536F3" w:rsidP="009C58C2">
      <w:pPr>
        <w:jc w:val="both"/>
        <w:rPr>
          <w:rFonts w:ascii="Garamond" w:hAnsi="Garamond" w:cs="Tahoma"/>
          <w:sz w:val="20"/>
          <w:szCs w:val="20"/>
        </w:rPr>
      </w:pPr>
      <w:r w:rsidRPr="002E5EFC">
        <w:rPr>
          <w:rFonts w:ascii="Garamond" w:hAnsi="Garamond" w:cs="Tahoma"/>
          <w:b/>
          <w:sz w:val="20"/>
          <w:szCs w:val="20"/>
        </w:rPr>
        <w:t>CUARTO.-</w:t>
      </w:r>
      <w:r w:rsidRPr="002E5EFC">
        <w:rPr>
          <w:rFonts w:ascii="Garamond" w:hAnsi="Garamond" w:cs="Tahoma"/>
          <w:sz w:val="20"/>
          <w:szCs w:val="20"/>
        </w:rPr>
        <w:t xml:space="preserve"> Que, a consecuencia de la pérdida de ingresos, actualmente la cuota hipotecaria, gastos y pago de suministros que debo afrontar es igual o superior al 35% de los ingresos netos de la unidad familiar</w:t>
      </w:r>
      <w:r w:rsidR="00790F1E" w:rsidRPr="002E5EFC">
        <w:rPr>
          <w:rFonts w:ascii="Garamond" w:hAnsi="Garamond" w:cs="Tahoma"/>
          <w:sz w:val="20"/>
          <w:szCs w:val="20"/>
        </w:rPr>
        <w:t>, habiéndose producido una alteración significativa de mis circunstancias económicas en el sentido regulado por el Real Decreto-ley 8/2020</w:t>
      </w:r>
    </w:p>
    <w:p w:rsidR="00790F1E" w:rsidRPr="002E5EFC" w:rsidRDefault="00790F1E" w:rsidP="009C58C2">
      <w:pPr>
        <w:jc w:val="both"/>
        <w:rPr>
          <w:rFonts w:ascii="Garamond" w:hAnsi="Garamond" w:cs="Tahoma"/>
          <w:sz w:val="20"/>
          <w:szCs w:val="20"/>
        </w:rPr>
      </w:pPr>
    </w:p>
    <w:p w:rsidR="00790F1E" w:rsidRPr="002E5EFC" w:rsidRDefault="00790F1E" w:rsidP="009C58C2">
      <w:pPr>
        <w:jc w:val="both"/>
        <w:rPr>
          <w:rFonts w:ascii="Garamond" w:hAnsi="Garamond" w:cs="Tahoma"/>
          <w:sz w:val="20"/>
          <w:szCs w:val="20"/>
        </w:rPr>
      </w:pPr>
      <w:r w:rsidRPr="002E5EFC">
        <w:rPr>
          <w:rFonts w:ascii="Garamond" w:hAnsi="Garamond" w:cs="Tahoma"/>
          <w:b/>
          <w:sz w:val="20"/>
          <w:szCs w:val="20"/>
        </w:rPr>
        <w:t>QUINTO.-</w:t>
      </w:r>
      <w:r w:rsidRPr="002E5EFC">
        <w:rPr>
          <w:rFonts w:ascii="Garamond" w:hAnsi="Garamond" w:cs="Tahoma"/>
          <w:sz w:val="20"/>
          <w:szCs w:val="20"/>
        </w:rPr>
        <w:t xml:space="preserve"> Que, por todo ello, procede</w:t>
      </w:r>
      <w:r w:rsidR="009C58C2" w:rsidRPr="002E5EFC">
        <w:rPr>
          <w:rFonts w:ascii="Garamond" w:hAnsi="Garamond" w:cs="Tahoma"/>
          <w:sz w:val="20"/>
          <w:szCs w:val="20"/>
        </w:rPr>
        <w:t xml:space="preserve"> la moratoria en el pago del préstamo hipotecario, debiendo aplicar</w:t>
      </w:r>
      <w:r w:rsidR="002E5EFC">
        <w:rPr>
          <w:rFonts w:ascii="Garamond" w:hAnsi="Garamond" w:cs="Tahoma"/>
          <w:sz w:val="20"/>
          <w:szCs w:val="20"/>
        </w:rPr>
        <w:t>la</w:t>
      </w:r>
      <w:r w:rsidR="009C58C2" w:rsidRPr="002E5EFC">
        <w:rPr>
          <w:rFonts w:ascii="Garamond" w:hAnsi="Garamond" w:cs="Tahoma"/>
          <w:sz w:val="20"/>
          <w:szCs w:val="20"/>
        </w:rPr>
        <w:t>, en el plazo máximo de 15 días desde la presentación de este escrito, quedando, igualmente, en suspenso la aplicación de intereses moratorios</w:t>
      </w:r>
    </w:p>
    <w:p w:rsidR="009C58C2" w:rsidRPr="002E5EFC" w:rsidRDefault="009C58C2" w:rsidP="009C58C2">
      <w:pPr>
        <w:jc w:val="both"/>
        <w:rPr>
          <w:rFonts w:ascii="Garamond" w:hAnsi="Garamond" w:cs="Tahoma"/>
          <w:sz w:val="20"/>
          <w:szCs w:val="20"/>
        </w:rPr>
      </w:pPr>
    </w:p>
    <w:p w:rsidR="009C58C2" w:rsidRPr="002E5EFC" w:rsidRDefault="009C58C2" w:rsidP="009C58C2">
      <w:pPr>
        <w:jc w:val="both"/>
        <w:rPr>
          <w:rFonts w:ascii="Garamond" w:hAnsi="Garamond" w:cs="Tahoma"/>
          <w:sz w:val="20"/>
          <w:szCs w:val="20"/>
        </w:rPr>
      </w:pPr>
      <w:r w:rsidRPr="002E5EFC">
        <w:rPr>
          <w:rFonts w:ascii="Garamond" w:hAnsi="Garamond" w:cs="Tahoma"/>
          <w:sz w:val="20"/>
          <w:szCs w:val="20"/>
        </w:rPr>
        <w:t>A efectos de acreditar el cumplimiento de los requisitos exigidos por el Real Decreto-ley 8/2020 se acompaña la siguiente documentación con el presente escrito (</w:t>
      </w:r>
      <w:r w:rsidRPr="002E5EFC">
        <w:rPr>
          <w:rFonts w:ascii="Garamond" w:hAnsi="Garamond" w:cs="Tahoma"/>
          <w:b/>
          <w:sz w:val="20"/>
          <w:szCs w:val="20"/>
        </w:rPr>
        <w:t>APORTAR LA QUE CORRESPONDA SEGÚN EL CASO</w:t>
      </w:r>
      <w:r w:rsidRPr="002E5EFC">
        <w:rPr>
          <w:rFonts w:ascii="Garamond" w:hAnsi="Garamond" w:cs="Tahoma"/>
          <w:sz w:val="20"/>
          <w:szCs w:val="20"/>
        </w:rPr>
        <w:t>):</w:t>
      </w:r>
    </w:p>
    <w:p w:rsidR="009C58C2" w:rsidRPr="002E5EFC" w:rsidRDefault="009C58C2" w:rsidP="009C58C2">
      <w:pPr>
        <w:jc w:val="both"/>
        <w:rPr>
          <w:rFonts w:ascii="Garamond" w:hAnsi="Garamond" w:cs="Tahoma"/>
          <w:sz w:val="20"/>
          <w:szCs w:val="20"/>
        </w:rPr>
      </w:pPr>
    </w:p>
    <w:p w:rsidR="00974CCA" w:rsidRDefault="00AB4E4B" w:rsidP="002E5EFC">
      <w:pPr>
        <w:pStyle w:val="Sinespaciado"/>
      </w:pPr>
      <w:r>
        <w:rPr>
          <w:rFonts w:ascii="Garamond" w:hAnsi="Garamond"/>
          <w:sz w:val="22"/>
          <w:szCs w:val="22"/>
        </w:rPr>
        <w:t xml:space="preserve">1.- </w:t>
      </w:r>
      <w:r w:rsidR="009C58C2" w:rsidRPr="002E5EFC">
        <w:rPr>
          <w:rFonts w:ascii="Garamond" w:hAnsi="Garamond"/>
          <w:sz w:val="22"/>
          <w:szCs w:val="22"/>
        </w:rPr>
        <w:t>Certificado de estar en situación legal de desempleo</w:t>
      </w:r>
      <w:r w:rsidR="00974CCA">
        <w:rPr>
          <w:rFonts w:ascii="Garamond" w:hAnsi="Garamond"/>
          <w:sz w:val="22"/>
          <w:szCs w:val="22"/>
        </w:rPr>
        <w:t>.</w:t>
      </w:r>
      <w:r w:rsidR="00974CCA" w:rsidRPr="00974CCA">
        <w:t xml:space="preserve"> </w:t>
      </w:r>
    </w:p>
    <w:p w:rsidR="009C58C2" w:rsidRPr="002E5EFC" w:rsidRDefault="00974CCA" w:rsidP="002E5EFC">
      <w:pPr>
        <w:pStyle w:val="Sinespaciado"/>
        <w:rPr>
          <w:rFonts w:ascii="Garamond" w:hAnsi="Garamond"/>
          <w:sz w:val="22"/>
          <w:szCs w:val="22"/>
        </w:rPr>
      </w:pPr>
      <w:hyperlink r:id="rId7" w:history="1">
        <w:r w:rsidRPr="00974CCA">
          <w:rPr>
            <w:rStyle w:val="Hipervnculo"/>
            <w:rFonts w:ascii="Garamond" w:hAnsi="Garamond"/>
            <w:color w:val="0070C0"/>
            <w:sz w:val="16"/>
            <w:szCs w:val="16"/>
            <w:u w:val="none"/>
          </w:rPr>
          <w:t>http://www.sepe.es/HomeSepe/COVID-19.html</w:t>
        </w:r>
      </w:hyperlink>
    </w:p>
    <w:p w:rsidR="009C58C2" w:rsidRPr="002E5EFC" w:rsidRDefault="00AB4E4B" w:rsidP="002E5EFC">
      <w:pPr>
        <w:pStyle w:val="Sinespaciad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1.- </w:t>
      </w:r>
      <w:r w:rsidR="009C58C2" w:rsidRPr="002E5EFC">
        <w:rPr>
          <w:rFonts w:ascii="Garamond" w:hAnsi="Garamond"/>
          <w:sz w:val="22"/>
          <w:szCs w:val="22"/>
        </w:rPr>
        <w:t>Certificado d</w:t>
      </w:r>
      <w:r w:rsidR="002E5EFC">
        <w:rPr>
          <w:rFonts w:ascii="Garamond" w:hAnsi="Garamond"/>
          <w:sz w:val="22"/>
          <w:szCs w:val="22"/>
        </w:rPr>
        <w:t>e cese en actividad económica (</w:t>
      </w:r>
      <w:r w:rsidR="009C58C2" w:rsidRPr="002E5EFC">
        <w:rPr>
          <w:rFonts w:ascii="Garamond" w:hAnsi="Garamond"/>
          <w:sz w:val="22"/>
          <w:szCs w:val="22"/>
        </w:rPr>
        <w:t>en caso de Aut</w:t>
      </w:r>
      <w:r w:rsidR="002E5EFC" w:rsidRPr="002E5EFC">
        <w:rPr>
          <w:rFonts w:ascii="Garamond" w:hAnsi="Garamond"/>
          <w:sz w:val="22"/>
          <w:szCs w:val="22"/>
        </w:rPr>
        <w:t>ó</w:t>
      </w:r>
      <w:r w:rsidR="009C58C2" w:rsidRPr="002E5EFC">
        <w:rPr>
          <w:rFonts w:ascii="Garamond" w:hAnsi="Garamond"/>
          <w:sz w:val="22"/>
          <w:szCs w:val="22"/>
        </w:rPr>
        <w:t>nomos)</w:t>
      </w:r>
      <w:r w:rsidR="00341105" w:rsidRPr="00341105">
        <w:t xml:space="preserve"> </w:t>
      </w:r>
      <w:hyperlink r:id="rId8" w:history="1">
        <w:r w:rsidR="00974CCA" w:rsidRPr="00974CCA">
          <w:rPr>
            <w:rStyle w:val="Hipervnculo"/>
            <w:rFonts w:ascii="Garamond" w:hAnsi="Garamond"/>
            <w:color w:val="0070C0"/>
            <w:sz w:val="16"/>
            <w:szCs w:val="16"/>
            <w:u w:val="none"/>
          </w:rPr>
          <w:t>https://www.sepe.es/HomeSepe/autonomos/cese-actividad.html</w:t>
        </w:r>
      </w:hyperlink>
    </w:p>
    <w:p w:rsidR="009C58C2" w:rsidRPr="002E5EFC" w:rsidRDefault="00AB4E4B" w:rsidP="002E5EFC">
      <w:pPr>
        <w:pStyle w:val="Sinespaciad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2.- </w:t>
      </w:r>
      <w:r w:rsidR="009C58C2" w:rsidRPr="002E5EFC">
        <w:rPr>
          <w:rFonts w:ascii="Garamond" w:hAnsi="Garamond"/>
          <w:sz w:val="22"/>
          <w:szCs w:val="22"/>
        </w:rPr>
        <w:t>Libro de familia  o documento acreditativo de pareja de</w:t>
      </w:r>
      <w:r w:rsidR="009C58C2" w:rsidRPr="002E5EFC">
        <w:rPr>
          <w:rFonts w:ascii="Garamond" w:hAnsi="Garamond"/>
          <w:spacing w:val="-13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hecho.</w:t>
      </w:r>
    </w:p>
    <w:p w:rsidR="009C58C2" w:rsidRPr="002E5EFC" w:rsidRDefault="00AB4E4B" w:rsidP="002E5EFC">
      <w:pPr>
        <w:pStyle w:val="Sinespaciad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3.- </w:t>
      </w:r>
      <w:r w:rsidR="009C58C2" w:rsidRPr="002E5EFC">
        <w:rPr>
          <w:rFonts w:ascii="Garamond" w:hAnsi="Garamond"/>
          <w:sz w:val="22"/>
          <w:szCs w:val="22"/>
        </w:rPr>
        <w:t xml:space="preserve">Certificado de empadronamiento </w:t>
      </w:r>
      <w:r w:rsidR="009C58C2" w:rsidRPr="002E5EFC">
        <w:rPr>
          <w:rFonts w:ascii="Garamond" w:hAnsi="Garamond"/>
          <w:spacing w:val="2"/>
          <w:sz w:val="22"/>
          <w:szCs w:val="22"/>
        </w:rPr>
        <w:t xml:space="preserve">relativo </w:t>
      </w:r>
      <w:r w:rsidR="009C58C2" w:rsidRPr="002E5EFC">
        <w:rPr>
          <w:rFonts w:ascii="Garamond" w:hAnsi="Garamond"/>
          <w:sz w:val="22"/>
          <w:szCs w:val="22"/>
        </w:rPr>
        <w:t>a las personas empadronadas en la vivienda,</w:t>
      </w:r>
      <w:r w:rsidR="009C58C2" w:rsidRPr="002E5EFC">
        <w:rPr>
          <w:rFonts w:ascii="Garamond" w:hAnsi="Garamond"/>
          <w:spacing w:val="-6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con</w:t>
      </w:r>
      <w:r w:rsidR="009C58C2" w:rsidRPr="002E5EFC">
        <w:rPr>
          <w:rFonts w:ascii="Garamond" w:hAnsi="Garamond"/>
          <w:spacing w:val="-6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referencia</w:t>
      </w:r>
      <w:r w:rsidR="009C58C2" w:rsidRPr="002E5EFC">
        <w:rPr>
          <w:rFonts w:ascii="Garamond" w:hAnsi="Garamond"/>
          <w:spacing w:val="-6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al</w:t>
      </w:r>
      <w:r w:rsidR="009C58C2" w:rsidRPr="002E5EFC">
        <w:rPr>
          <w:rFonts w:ascii="Garamond" w:hAnsi="Garamond"/>
          <w:spacing w:val="-6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momento</w:t>
      </w:r>
      <w:r w:rsidR="009C58C2" w:rsidRPr="002E5EFC">
        <w:rPr>
          <w:rFonts w:ascii="Garamond" w:hAnsi="Garamond"/>
          <w:spacing w:val="-6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de</w:t>
      </w:r>
      <w:r w:rsidR="009C58C2" w:rsidRPr="002E5EFC">
        <w:rPr>
          <w:rFonts w:ascii="Garamond" w:hAnsi="Garamond"/>
          <w:spacing w:val="-6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la</w:t>
      </w:r>
      <w:r w:rsidR="009C58C2" w:rsidRPr="002E5EFC">
        <w:rPr>
          <w:rFonts w:ascii="Garamond" w:hAnsi="Garamond"/>
          <w:spacing w:val="-6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presentación</w:t>
      </w:r>
      <w:r w:rsidR="009C58C2" w:rsidRPr="002E5EFC">
        <w:rPr>
          <w:rFonts w:ascii="Garamond" w:hAnsi="Garamond"/>
          <w:spacing w:val="-6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de</w:t>
      </w:r>
      <w:r w:rsidR="009C58C2" w:rsidRPr="002E5EFC">
        <w:rPr>
          <w:rFonts w:ascii="Garamond" w:hAnsi="Garamond"/>
          <w:spacing w:val="-6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los</w:t>
      </w:r>
      <w:r w:rsidR="009C58C2" w:rsidRPr="002E5EFC">
        <w:rPr>
          <w:rFonts w:ascii="Garamond" w:hAnsi="Garamond"/>
          <w:spacing w:val="-6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documentos</w:t>
      </w:r>
      <w:r w:rsidR="009C58C2" w:rsidRPr="002E5EFC">
        <w:rPr>
          <w:rFonts w:ascii="Garamond" w:hAnsi="Garamond"/>
          <w:spacing w:val="-6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acreditativos</w:t>
      </w:r>
      <w:r w:rsidR="009C58C2" w:rsidRPr="002E5EFC">
        <w:rPr>
          <w:rFonts w:ascii="Garamond" w:hAnsi="Garamond"/>
          <w:spacing w:val="-6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y a los seis meses</w:t>
      </w:r>
      <w:r w:rsidR="009C58C2" w:rsidRPr="002E5EFC">
        <w:rPr>
          <w:rFonts w:ascii="Garamond" w:hAnsi="Garamond"/>
          <w:spacing w:val="-3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anteriores.</w:t>
      </w:r>
    </w:p>
    <w:p w:rsidR="009C58C2" w:rsidRPr="002E5EFC" w:rsidRDefault="00AB4E4B" w:rsidP="002E5EFC">
      <w:pPr>
        <w:pStyle w:val="Sinespaciad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4.- </w:t>
      </w:r>
      <w:r w:rsidR="009C58C2" w:rsidRPr="002E5EFC">
        <w:rPr>
          <w:rFonts w:ascii="Garamond" w:hAnsi="Garamond"/>
          <w:sz w:val="22"/>
          <w:szCs w:val="22"/>
        </w:rPr>
        <w:t>Declaración</w:t>
      </w:r>
      <w:r w:rsidR="009C58C2" w:rsidRPr="002E5EFC">
        <w:rPr>
          <w:rFonts w:ascii="Garamond" w:hAnsi="Garamond"/>
          <w:spacing w:val="-10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de</w:t>
      </w:r>
      <w:r w:rsidR="009C58C2" w:rsidRPr="002E5EFC">
        <w:rPr>
          <w:rFonts w:ascii="Garamond" w:hAnsi="Garamond"/>
          <w:spacing w:val="-10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discapacidad,</w:t>
      </w:r>
      <w:r w:rsidR="009C58C2" w:rsidRPr="002E5EFC">
        <w:rPr>
          <w:rFonts w:ascii="Garamond" w:hAnsi="Garamond"/>
          <w:spacing w:val="-9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de</w:t>
      </w:r>
      <w:r w:rsidR="009C58C2" w:rsidRPr="002E5EFC">
        <w:rPr>
          <w:rFonts w:ascii="Garamond" w:hAnsi="Garamond"/>
          <w:spacing w:val="-10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dependencia</w:t>
      </w:r>
      <w:r w:rsidR="009C58C2" w:rsidRPr="002E5EFC">
        <w:rPr>
          <w:rFonts w:ascii="Garamond" w:hAnsi="Garamond"/>
          <w:spacing w:val="-9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o</w:t>
      </w:r>
      <w:r w:rsidR="009C58C2" w:rsidRPr="002E5EFC">
        <w:rPr>
          <w:rFonts w:ascii="Garamond" w:hAnsi="Garamond"/>
          <w:spacing w:val="-10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de</w:t>
      </w:r>
      <w:r w:rsidR="009C58C2" w:rsidRPr="002E5EFC">
        <w:rPr>
          <w:rFonts w:ascii="Garamond" w:hAnsi="Garamond"/>
          <w:spacing w:val="-9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incapacidad</w:t>
      </w:r>
      <w:r w:rsidR="009C58C2" w:rsidRPr="002E5EFC">
        <w:rPr>
          <w:rFonts w:ascii="Garamond" w:hAnsi="Garamond"/>
          <w:spacing w:val="-10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permanente</w:t>
      </w:r>
      <w:r w:rsidR="009C58C2" w:rsidRPr="002E5EFC">
        <w:rPr>
          <w:rFonts w:ascii="Garamond" w:hAnsi="Garamond"/>
          <w:spacing w:val="-9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para realizar una actividad</w:t>
      </w:r>
      <w:r w:rsidR="009C58C2" w:rsidRPr="002E5EFC">
        <w:rPr>
          <w:rFonts w:ascii="Garamond" w:hAnsi="Garamond"/>
          <w:spacing w:val="-3"/>
          <w:sz w:val="22"/>
          <w:szCs w:val="22"/>
        </w:rPr>
        <w:t xml:space="preserve"> </w:t>
      </w:r>
      <w:r w:rsidR="00341180">
        <w:rPr>
          <w:rFonts w:ascii="Garamond" w:hAnsi="Garamond"/>
          <w:sz w:val="22"/>
          <w:szCs w:val="22"/>
        </w:rPr>
        <w:t>laboral (si procede)</w:t>
      </w:r>
    </w:p>
    <w:p w:rsidR="005F28A3" w:rsidRPr="00341105" w:rsidRDefault="00AB4E4B" w:rsidP="005F28A3">
      <w:pPr>
        <w:pStyle w:val="Textoindependiente"/>
        <w:tabs>
          <w:tab w:val="left" w:pos="632"/>
        </w:tabs>
        <w:spacing w:line="266" w:lineRule="exact"/>
        <w:ind w:right="112" w:firstLine="0"/>
        <w:jc w:val="both"/>
        <w:rPr>
          <w:rFonts w:ascii="Garamond" w:hAnsi="Garamond"/>
          <w:sz w:val="16"/>
          <w:szCs w:val="16"/>
          <w:lang w:val="es-ES"/>
        </w:rPr>
      </w:pPr>
      <w:r w:rsidRPr="00341105">
        <w:rPr>
          <w:rFonts w:ascii="Garamond" w:hAnsi="Garamond"/>
          <w:lang w:val="es-ES"/>
        </w:rPr>
        <w:t xml:space="preserve">5.- </w:t>
      </w:r>
      <w:r w:rsidR="009C58C2" w:rsidRPr="00341105">
        <w:rPr>
          <w:rFonts w:ascii="Garamond" w:hAnsi="Garamond"/>
          <w:lang w:val="es-ES"/>
        </w:rPr>
        <w:t xml:space="preserve">Nota simple de titularidad de bienes de </w:t>
      </w:r>
      <w:r w:rsidR="002E5EFC" w:rsidRPr="00341105">
        <w:rPr>
          <w:rFonts w:ascii="Garamond" w:hAnsi="Garamond"/>
          <w:lang w:val="es-ES"/>
        </w:rPr>
        <w:t xml:space="preserve">TODOS </w:t>
      </w:r>
      <w:r w:rsidR="009C58C2" w:rsidRPr="00341105">
        <w:rPr>
          <w:rFonts w:ascii="Garamond" w:hAnsi="Garamond"/>
          <w:lang w:val="es-ES"/>
        </w:rPr>
        <w:t>los miembros de la unidad</w:t>
      </w:r>
      <w:r w:rsidR="009C58C2" w:rsidRPr="00341105">
        <w:rPr>
          <w:rFonts w:ascii="Garamond" w:hAnsi="Garamond"/>
          <w:spacing w:val="-4"/>
          <w:lang w:val="es-ES"/>
        </w:rPr>
        <w:t xml:space="preserve"> </w:t>
      </w:r>
      <w:r w:rsidR="009C58C2" w:rsidRPr="00341105">
        <w:rPr>
          <w:rFonts w:ascii="Garamond" w:hAnsi="Garamond"/>
          <w:lang w:val="es-ES"/>
        </w:rPr>
        <w:t>familiar.</w:t>
      </w:r>
      <w:r w:rsidR="005F28A3" w:rsidRPr="00341105">
        <w:rPr>
          <w:rFonts w:ascii="Garamond" w:hAnsi="Garamond"/>
          <w:lang w:val="es-ES"/>
        </w:rPr>
        <w:t xml:space="preserve"> </w:t>
      </w:r>
      <w:r w:rsidR="005F28A3" w:rsidRPr="00341105">
        <w:rPr>
          <w:rFonts w:ascii="Garamond" w:hAnsi="Garamond" w:cs="Helvetica"/>
          <w:color w:val="212529"/>
          <w:sz w:val="16"/>
          <w:szCs w:val="16"/>
          <w:shd w:val="clear" w:color="auto" w:fill="FFFFFF"/>
          <w:lang w:val="es-ES"/>
        </w:rPr>
        <w:t>Para más información, </w:t>
      </w:r>
      <w:r w:rsidR="005F28A3" w:rsidRPr="00341105">
        <w:rPr>
          <w:rFonts w:ascii="Garamond" w:hAnsi="Garamond" w:cs="Helvetica"/>
          <w:sz w:val="16"/>
          <w:szCs w:val="16"/>
          <w:shd w:val="clear" w:color="auto" w:fill="FFFFFF"/>
          <w:lang w:val="es-ES"/>
        </w:rPr>
        <w:t>www.registradores.org.</w:t>
      </w:r>
      <w:r w:rsidR="005F28A3" w:rsidRPr="00341105">
        <w:rPr>
          <w:rFonts w:ascii="Garamond" w:hAnsi="Garamond"/>
          <w:sz w:val="16"/>
          <w:szCs w:val="16"/>
          <w:lang w:val="es-ES"/>
        </w:rPr>
        <w:t xml:space="preserve"> Los Registros de la Propiedad han habilitado de forma gratuita un enlace para solicitar este requisito vía internet, de momento hasta que acabe el Estado de Alarma. </w:t>
      </w:r>
    </w:p>
    <w:p w:rsidR="005F28A3" w:rsidRPr="00341105" w:rsidRDefault="003B0723" w:rsidP="005F28A3">
      <w:pPr>
        <w:pStyle w:val="Textoindependiente"/>
        <w:tabs>
          <w:tab w:val="left" w:pos="632"/>
        </w:tabs>
        <w:spacing w:line="266" w:lineRule="exact"/>
        <w:ind w:right="112" w:firstLine="0"/>
        <w:jc w:val="both"/>
        <w:rPr>
          <w:rFonts w:ascii="Garamond" w:hAnsi="Garamond"/>
          <w:color w:val="0070C0"/>
          <w:sz w:val="16"/>
          <w:szCs w:val="16"/>
          <w:lang w:val="es-ES"/>
        </w:rPr>
      </w:pPr>
      <w:hyperlink r:id="rId9" w:history="1">
        <w:r w:rsidR="005F28A3" w:rsidRPr="00341105">
          <w:rPr>
            <w:rStyle w:val="Hipervnculo"/>
            <w:color w:val="0070C0"/>
            <w:sz w:val="16"/>
            <w:szCs w:val="16"/>
            <w:u w:val="none"/>
            <w:lang w:val="es-ES"/>
          </w:rPr>
          <w:t>https://www.registradores.org/-/los-registradores-crean-un-sistema-rapido-sencillo-y-completamente-telematico-para-facilitar-a-los-usuarios-la-nota-de-indices-necesaria-para-pedir-la-moratoria-hipotecaria?redirect=%2F</w:t>
        </w:r>
      </w:hyperlink>
    </w:p>
    <w:p w:rsidR="005F28A3" w:rsidRPr="00341105" w:rsidRDefault="005F28A3" w:rsidP="005F28A3">
      <w:pPr>
        <w:pStyle w:val="Textoindependiente"/>
        <w:tabs>
          <w:tab w:val="left" w:pos="632"/>
        </w:tabs>
        <w:spacing w:line="266" w:lineRule="exact"/>
        <w:ind w:left="460" w:right="112" w:firstLine="0"/>
        <w:jc w:val="both"/>
        <w:rPr>
          <w:rFonts w:ascii="Garamond" w:hAnsi="Garamond"/>
          <w:sz w:val="32"/>
          <w:szCs w:val="32"/>
          <w:lang w:val="es-ES"/>
        </w:rPr>
      </w:pPr>
    </w:p>
    <w:p w:rsidR="009C58C2" w:rsidRPr="002E5EFC" w:rsidRDefault="00AB4E4B" w:rsidP="002E5EFC">
      <w:pPr>
        <w:pStyle w:val="Sinespaciad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6.- </w:t>
      </w:r>
      <w:r w:rsidR="009C58C2" w:rsidRPr="002E5EFC">
        <w:rPr>
          <w:rFonts w:ascii="Garamond" w:hAnsi="Garamond"/>
          <w:sz w:val="22"/>
          <w:szCs w:val="22"/>
        </w:rPr>
        <w:t>Escrituras</w:t>
      </w:r>
      <w:r w:rsidR="009C58C2" w:rsidRPr="002E5EFC">
        <w:rPr>
          <w:rFonts w:ascii="Garamond" w:hAnsi="Garamond"/>
          <w:spacing w:val="-17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de</w:t>
      </w:r>
      <w:r w:rsidR="009C58C2" w:rsidRPr="002E5EFC">
        <w:rPr>
          <w:rFonts w:ascii="Garamond" w:hAnsi="Garamond"/>
          <w:spacing w:val="-17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compraventa</w:t>
      </w:r>
      <w:r w:rsidR="009C58C2" w:rsidRPr="002E5EFC">
        <w:rPr>
          <w:rFonts w:ascii="Garamond" w:hAnsi="Garamond"/>
          <w:spacing w:val="-17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de</w:t>
      </w:r>
      <w:r w:rsidR="009C58C2" w:rsidRPr="002E5EFC">
        <w:rPr>
          <w:rFonts w:ascii="Garamond" w:hAnsi="Garamond"/>
          <w:spacing w:val="-17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la</w:t>
      </w:r>
      <w:r w:rsidR="009C58C2" w:rsidRPr="002E5EFC">
        <w:rPr>
          <w:rFonts w:ascii="Garamond" w:hAnsi="Garamond"/>
          <w:spacing w:val="-17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vivienda</w:t>
      </w:r>
      <w:r w:rsidR="009C58C2" w:rsidRPr="002E5EFC">
        <w:rPr>
          <w:rFonts w:ascii="Garamond" w:hAnsi="Garamond"/>
          <w:spacing w:val="-18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y</w:t>
      </w:r>
      <w:r w:rsidR="009C58C2" w:rsidRPr="002E5EFC">
        <w:rPr>
          <w:rFonts w:ascii="Garamond" w:hAnsi="Garamond"/>
          <w:spacing w:val="-17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de</w:t>
      </w:r>
      <w:r w:rsidR="009C58C2" w:rsidRPr="002E5EFC">
        <w:rPr>
          <w:rFonts w:ascii="Garamond" w:hAnsi="Garamond"/>
          <w:spacing w:val="-16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concesión</w:t>
      </w:r>
      <w:r w:rsidR="009C58C2" w:rsidRPr="002E5EFC">
        <w:rPr>
          <w:rFonts w:ascii="Garamond" w:hAnsi="Garamond"/>
          <w:spacing w:val="-17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del</w:t>
      </w:r>
      <w:r w:rsidR="009C58C2" w:rsidRPr="002E5EFC">
        <w:rPr>
          <w:rFonts w:ascii="Garamond" w:hAnsi="Garamond"/>
          <w:spacing w:val="-17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préstamo</w:t>
      </w:r>
      <w:r w:rsidR="009C58C2" w:rsidRPr="002E5EFC">
        <w:rPr>
          <w:rFonts w:ascii="Garamond" w:hAnsi="Garamond"/>
          <w:spacing w:val="-17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con</w:t>
      </w:r>
      <w:r w:rsidR="009C58C2" w:rsidRPr="002E5EFC">
        <w:rPr>
          <w:rFonts w:ascii="Garamond" w:hAnsi="Garamond"/>
          <w:spacing w:val="-17"/>
          <w:sz w:val="22"/>
          <w:szCs w:val="22"/>
        </w:rPr>
        <w:t xml:space="preserve"> </w:t>
      </w:r>
      <w:r w:rsidR="009C58C2" w:rsidRPr="002E5EFC">
        <w:rPr>
          <w:rFonts w:ascii="Garamond" w:hAnsi="Garamond"/>
          <w:sz w:val="22"/>
          <w:szCs w:val="22"/>
        </w:rPr>
        <w:t>garantía hipotecaria.</w:t>
      </w:r>
    </w:p>
    <w:p w:rsidR="00D84009" w:rsidRDefault="00AB4E4B" w:rsidP="009C58C2">
      <w:pPr>
        <w:tabs>
          <w:tab w:val="left" w:pos="2304"/>
        </w:tabs>
        <w:spacing w:before="172" w:line="249" w:lineRule="auto"/>
        <w:jc w:val="both"/>
        <w:rPr>
          <w:rFonts w:ascii="Garamond" w:hAnsi="Garamond" w:cs="Tahoma"/>
          <w:spacing w:val="-3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7.- </w:t>
      </w:r>
      <w:r w:rsidR="00D84009">
        <w:rPr>
          <w:rFonts w:ascii="Garamond" w:hAnsi="Garamond" w:cs="Tahoma"/>
          <w:sz w:val="20"/>
          <w:szCs w:val="20"/>
        </w:rPr>
        <w:t>Declaración R</w:t>
      </w:r>
      <w:r w:rsidR="009C58C2" w:rsidRPr="002E5EFC">
        <w:rPr>
          <w:rFonts w:ascii="Garamond" w:hAnsi="Garamond" w:cs="Tahoma"/>
          <w:sz w:val="20"/>
          <w:szCs w:val="20"/>
        </w:rPr>
        <w:t>esponsable relativa al cumplimiento de los requisitos</w:t>
      </w:r>
      <w:r w:rsidR="009C58C2" w:rsidRPr="002E5EFC">
        <w:rPr>
          <w:rFonts w:ascii="Garamond" w:hAnsi="Garamond" w:cs="Tahoma"/>
          <w:spacing w:val="-8"/>
          <w:sz w:val="20"/>
          <w:szCs w:val="20"/>
        </w:rPr>
        <w:t xml:space="preserve"> </w:t>
      </w:r>
      <w:r w:rsidR="009C58C2" w:rsidRPr="002E5EFC">
        <w:rPr>
          <w:rFonts w:ascii="Garamond" w:hAnsi="Garamond" w:cs="Tahoma"/>
          <w:sz w:val="20"/>
          <w:szCs w:val="20"/>
        </w:rPr>
        <w:t>exigidos</w:t>
      </w:r>
      <w:r w:rsidR="009C58C2" w:rsidRPr="002E5EFC">
        <w:rPr>
          <w:rFonts w:ascii="Garamond" w:hAnsi="Garamond" w:cs="Tahoma"/>
          <w:spacing w:val="-7"/>
          <w:sz w:val="20"/>
          <w:szCs w:val="20"/>
        </w:rPr>
        <w:t xml:space="preserve"> </w:t>
      </w:r>
      <w:r w:rsidR="009C58C2" w:rsidRPr="002E5EFC">
        <w:rPr>
          <w:rFonts w:ascii="Garamond" w:hAnsi="Garamond" w:cs="Tahoma"/>
          <w:sz w:val="20"/>
          <w:szCs w:val="20"/>
        </w:rPr>
        <w:t>para</w:t>
      </w:r>
      <w:r w:rsidR="009C58C2" w:rsidRPr="002E5EFC">
        <w:rPr>
          <w:rFonts w:ascii="Garamond" w:hAnsi="Garamond" w:cs="Tahoma"/>
          <w:spacing w:val="-7"/>
          <w:sz w:val="20"/>
          <w:szCs w:val="20"/>
        </w:rPr>
        <w:t xml:space="preserve"> </w:t>
      </w:r>
      <w:r w:rsidR="009C58C2" w:rsidRPr="002E5EFC">
        <w:rPr>
          <w:rFonts w:ascii="Garamond" w:hAnsi="Garamond" w:cs="Tahoma"/>
          <w:sz w:val="20"/>
          <w:szCs w:val="20"/>
        </w:rPr>
        <w:t>considerarse</w:t>
      </w:r>
      <w:r w:rsidR="009C58C2" w:rsidRPr="002E5EFC">
        <w:rPr>
          <w:rFonts w:ascii="Garamond" w:hAnsi="Garamond" w:cs="Tahoma"/>
          <w:spacing w:val="-7"/>
          <w:sz w:val="20"/>
          <w:szCs w:val="20"/>
        </w:rPr>
        <w:t xml:space="preserve"> </w:t>
      </w:r>
      <w:r w:rsidR="009C58C2" w:rsidRPr="002E5EFC">
        <w:rPr>
          <w:rFonts w:ascii="Garamond" w:hAnsi="Garamond" w:cs="Tahoma"/>
          <w:sz w:val="20"/>
          <w:szCs w:val="20"/>
        </w:rPr>
        <w:t>sin</w:t>
      </w:r>
      <w:r w:rsidR="009C58C2" w:rsidRPr="002E5EFC">
        <w:rPr>
          <w:rFonts w:ascii="Garamond" w:hAnsi="Garamond" w:cs="Tahoma"/>
          <w:spacing w:val="-7"/>
          <w:sz w:val="20"/>
          <w:szCs w:val="20"/>
        </w:rPr>
        <w:t xml:space="preserve"> </w:t>
      </w:r>
      <w:r w:rsidR="009C58C2" w:rsidRPr="002E5EFC">
        <w:rPr>
          <w:rFonts w:ascii="Garamond" w:hAnsi="Garamond" w:cs="Tahoma"/>
          <w:sz w:val="20"/>
          <w:szCs w:val="20"/>
        </w:rPr>
        <w:t>recursos</w:t>
      </w:r>
      <w:r w:rsidR="009C58C2" w:rsidRPr="002E5EFC">
        <w:rPr>
          <w:rFonts w:ascii="Garamond" w:hAnsi="Garamond" w:cs="Tahoma"/>
          <w:spacing w:val="-7"/>
          <w:sz w:val="20"/>
          <w:szCs w:val="20"/>
        </w:rPr>
        <w:t xml:space="preserve"> </w:t>
      </w:r>
      <w:r w:rsidR="009C58C2" w:rsidRPr="002E5EFC">
        <w:rPr>
          <w:rFonts w:ascii="Garamond" w:hAnsi="Garamond" w:cs="Tahoma"/>
          <w:sz w:val="20"/>
          <w:szCs w:val="20"/>
        </w:rPr>
        <w:t>económicos</w:t>
      </w:r>
      <w:r w:rsidR="009C58C2" w:rsidRPr="002E5EFC">
        <w:rPr>
          <w:rFonts w:ascii="Garamond" w:hAnsi="Garamond" w:cs="Tahoma"/>
          <w:spacing w:val="-7"/>
          <w:sz w:val="20"/>
          <w:szCs w:val="20"/>
        </w:rPr>
        <w:t xml:space="preserve"> </w:t>
      </w:r>
      <w:r w:rsidR="009C58C2" w:rsidRPr="002E5EFC">
        <w:rPr>
          <w:rFonts w:ascii="Garamond" w:hAnsi="Garamond" w:cs="Tahoma"/>
          <w:sz w:val="20"/>
          <w:szCs w:val="20"/>
        </w:rPr>
        <w:t>suficientes</w:t>
      </w:r>
      <w:r w:rsidR="009C58C2" w:rsidRPr="002E5EFC">
        <w:rPr>
          <w:rFonts w:ascii="Garamond" w:hAnsi="Garamond" w:cs="Tahoma"/>
          <w:spacing w:val="-7"/>
          <w:sz w:val="20"/>
          <w:szCs w:val="20"/>
        </w:rPr>
        <w:t xml:space="preserve"> </w:t>
      </w:r>
      <w:r w:rsidR="009C58C2" w:rsidRPr="002E5EFC">
        <w:rPr>
          <w:rFonts w:ascii="Garamond" w:hAnsi="Garamond" w:cs="Tahoma"/>
          <w:sz w:val="20"/>
          <w:szCs w:val="20"/>
        </w:rPr>
        <w:t>según</w:t>
      </w:r>
      <w:r w:rsidR="009C58C2" w:rsidRPr="002E5EFC">
        <w:rPr>
          <w:rFonts w:ascii="Garamond" w:hAnsi="Garamond" w:cs="Tahoma"/>
          <w:spacing w:val="-7"/>
          <w:sz w:val="20"/>
          <w:szCs w:val="20"/>
        </w:rPr>
        <w:t xml:space="preserve"> </w:t>
      </w:r>
      <w:r w:rsidR="009C58C2" w:rsidRPr="002E5EFC">
        <w:rPr>
          <w:rFonts w:ascii="Garamond" w:hAnsi="Garamond" w:cs="Tahoma"/>
          <w:sz w:val="20"/>
          <w:szCs w:val="20"/>
        </w:rPr>
        <w:t>este</w:t>
      </w:r>
      <w:r w:rsidR="009C58C2" w:rsidRPr="002E5EFC">
        <w:rPr>
          <w:rFonts w:ascii="Garamond" w:hAnsi="Garamond" w:cs="Tahoma"/>
          <w:spacing w:val="-7"/>
          <w:sz w:val="20"/>
          <w:szCs w:val="20"/>
        </w:rPr>
        <w:t xml:space="preserve"> </w:t>
      </w:r>
      <w:r w:rsidR="009C58C2" w:rsidRPr="002E5EFC">
        <w:rPr>
          <w:rFonts w:ascii="Garamond" w:hAnsi="Garamond" w:cs="Tahoma"/>
          <w:sz w:val="20"/>
          <w:szCs w:val="20"/>
        </w:rPr>
        <w:t xml:space="preserve">real </w:t>
      </w:r>
      <w:r w:rsidR="009C58C2" w:rsidRPr="002E5EFC">
        <w:rPr>
          <w:rFonts w:ascii="Garamond" w:hAnsi="Garamond" w:cs="Tahoma"/>
          <w:spacing w:val="-3"/>
          <w:sz w:val="20"/>
          <w:szCs w:val="20"/>
        </w:rPr>
        <w:t>decreto-ley</w:t>
      </w:r>
      <w:r w:rsidR="00D84009">
        <w:rPr>
          <w:rFonts w:ascii="Garamond" w:hAnsi="Garamond" w:cs="Tahoma"/>
          <w:spacing w:val="-3"/>
          <w:sz w:val="20"/>
          <w:szCs w:val="20"/>
        </w:rPr>
        <w:t xml:space="preserve">; teniendo en cuenta que los documentos: </w:t>
      </w:r>
    </w:p>
    <w:p w:rsidR="009C58C2" w:rsidRPr="002E5EFC" w:rsidRDefault="00D84009" w:rsidP="009C58C2">
      <w:pPr>
        <w:tabs>
          <w:tab w:val="left" w:pos="2304"/>
        </w:tabs>
        <w:spacing w:before="172" w:line="249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pacing w:val="-3"/>
          <w:sz w:val="20"/>
          <w:szCs w:val="20"/>
        </w:rPr>
        <w:lastRenderedPageBreak/>
        <w:t>______________________________________________________________ no pueden presentarse en este momento por motivos justificados en la propia Declaración  R</w:t>
      </w:r>
      <w:r w:rsidR="004E3F87">
        <w:rPr>
          <w:rFonts w:ascii="Garamond" w:hAnsi="Garamond" w:cs="Tahoma"/>
          <w:spacing w:val="-3"/>
          <w:sz w:val="20"/>
          <w:szCs w:val="20"/>
        </w:rPr>
        <w:t>esponsable adjunta y que serán presentados lo antes posible. (Plazo límite de 1 mes desde que se levante el Estado de Alarma según art. 17.2  R.D. 11/2020)</w:t>
      </w:r>
    </w:p>
    <w:p w:rsidR="009C58C2" w:rsidRPr="002E5EFC" w:rsidRDefault="009C58C2" w:rsidP="009C58C2">
      <w:pPr>
        <w:jc w:val="both"/>
        <w:rPr>
          <w:rFonts w:ascii="Garamond" w:hAnsi="Garamond" w:cs="Tahoma"/>
          <w:sz w:val="20"/>
          <w:szCs w:val="20"/>
        </w:rPr>
      </w:pPr>
    </w:p>
    <w:p w:rsidR="00AB4E4B" w:rsidRDefault="009C58C2" w:rsidP="00AB4E4B">
      <w:pPr>
        <w:jc w:val="both"/>
        <w:rPr>
          <w:rFonts w:ascii="Garamond" w:hAnsi="Garamond" w:cs="Tahoma"/>
          <w:sz w:val="20"/>
          <w:szCs w:val="20"/>
        </w:rPr>
      </w:pPr>
      <w:r w:rsidRPr="002E5EFC">
        <w:rPr>
          <w:rFonts w:ascii="Garamond" w:hAnsi="Garamond" w:cs="Tahoma"/>
          <w:sz w:val="20"/>
          <w:szCs w:val="20"/>
        </w:rPr>
        <w:t xml:space="preserve">Por todo ello, </w:t>
      </w:r>
      <w:r w:rsidR="00AB4E4B">
        <w:rPr>
          <w:rFonts w:ascii="Garamond" w:hAnsi="Garamond" w:cs="Tahoma"/>
          <w:sz w:val="20"/>
          <w:szCs w:val="20"/>
        </w:rPr>
        <w:t xml:space="preserve"> </w:t>
      </w:r>
      <w:r w:rsidRPr="002E5EFC">
        <w:rPr>
          <w:rFonts w:ascii="Garamond" w:hAnsi="Garamond" w:cs="Tahoma"/>
          <w:b/>
          <w:sz w:val="20"/>
          <w:szCs w:val="20"/>
        </w:rPr>
        <w:t>SOLICITA,</w:t>
      </w:r>
      <w:r w:rsidRPr="002E5EFC">
        <w:rPr>
          <w:rFonts w:ascii="Garamond" w:hAnsi="Garamond" w:cs="Tahoma"/>
          <w:sz w:val="20"/>
          <w:szCs w:val="20"/>
        </w:rPr>
        <w:t xml:space="preserve"> que tenga por presentado este escrito y su documentación, a los efectos legales oportunos, y por solicitada, en tiempo y forma, la </w:t>
      </w:r>
      <w:r w:rsidRPr="002E5EFC">
        <w:rPr>
          <w:rFonts w:ascii="Garamond" w:hAnsi="Garamond" w:cs="Tahoma"/>
          <w:b/>
          <w:sz w:val="20"/>
          <w:szCs w:val="20"/>
        </w:rPr>
        <w:t>MORATORIA EN EL PAGO DE HIPOTECA</w:t>
      </w:r>
      <w:r w:rsidRPr="002E5EFC">
        <w:rPr>
          <w:rFonts w:ascii="Garamond" w:hAnsi="Garamond" w:cs="Tahoma"/>
          <w:sz w:val="20"/>
          <w:szCs w:val="20"/>
        </w:rPr>
        <w:t xml:space="preserve"> en base a lo previst</w:t>
      </w:r>
      <w:r w:rsidR="00D84009">
        <w:rPr>
          <w:rFonts w:ascii="Garamond" w:hAnsi="Garamond" w:cs="Tahoma"/>
          <w:sz w:val="20"/>
          <w:szCs w:val="20"/>
        </w:rPr>
        <w:t>o en el Real Decreto-ley 8/2020</w:t>
      </w:r>
    </w:p>
    <w:p w:rsidR="00AB4E4B" w:rsidRDefault="00AB4E4B" w:rsidP="00AB4E4B">
      <w:pPr>
        <w:jc w:val="both"/>
        <w:rPr>
          <w:rFonts w:ascii="Garamond" w:hAnsi="Garamond" w:cs="Tahoma"/>
          <w:sz w:val="20"/>
          <w:szCs w:val="20"/>
        </w:rPr>
      </w:pPr>
    </w:p>
    <w:p w:rsidR="00C50B7E" w:rsidRPr="002E5EFC" w:rsidRDefault="009C58C2" w:rsidP="00AB4E4B">
      <w:pPr>
        <w:jc w:val="center"/>
        <w:rPr>
          <w:rFonts w:ascii="Garamond" w:hAnsi="Garamond" w:cs="Tahoma"/>
          <w:sz w:val="22"/>
          <w:szCs w:val="22"/>
        </w:rPr>
      </w:pPr>
      <w:r w:rsidRPr="002E5EFC">
        <w:rPr>
          <w:rFonts w:ascii="Garamond" w:hAnsi="Garamond" w:cs="Tahoma"/>
          <w:sz w:val="20"/>
          <w:szCs w:val="20"/>
        </w:rPr>
        <w:t xml:space="preserve">En </w:t>
      </w:r>
      <w:r w:rsidR="002E5EFC" w:rsidRPr="002E5EFC">
        <w:rPr>
          <w:rFonts w:ascii="Garamond" w:hAnsi="Garamond" w:cs="Tahoma"/>
          <w:sz w:val="20"/>
          <w:szCs w:val="20"/>
        </w:rPr>
        <w:t>Sevilla</w:t>
      </w:r>
      <w:r w:rsidRPr="002E5EFC">
        <w:rPr>
          <w:rFonts w:ascii="Garamond" w:hAnsi="Garamond" w:cs="Tahoma"/>
          <w:sz w:val="20"/>
          <w:szCs w:val="20"/>
        </w:rPr>
        <w:t xml:space="preserve"> a </w:t>
      </w:r>
      <w:r w:rsidR="002E5EFC" w:rsidRPr="002E5EFC">
        <w:rPr>
          <w:rFonts w:ascii="Garamond" w:hAnsi="Garamond" w:cs="Tahoma"/>
          <w:sz w:val="20"/>
          <w:szCs w:val="20"/>
        </w:rPr>
        <w:t>__</w:t>
      </w:r>
      <w:r w:rsidRPr="002E5EFC">
        <w:rPr>
          <w:rFonts w:ascii="Garamond" w:hAnsi="Garamond" w:cs="Tahoma"/>
          <w:sz w:val="20"/>
          <w:szCs w:val="20"/>
        </w:rPr>
        <w:t xml:space="preserve"> de </w:t>
      </w:r>
      <w:r w:rsidR="002E5EFC" w:rsidRPr="002E5EFC">
        <w:rPr>
          <w:rFonts w:ascii="Garamond" w:hAnsi="Garamond" w:cs="Tahoma"/>
          <w:sz w:val="20"/>
          <w:szCs w:val="20"/>
        </w:rPr>
        <w:t>__________</w:t>
      </w:r>
      <w:r w:rsidRPr="002E5EFC">
        <w:rPr>
          <w:rFonts w:ascii="Garamond" w:hAnsi="Garamond" w:cs="Tahoma"/>
          <w:sz w:val="20"/>
          <w:szCs w:val="20"/>
        </w:rPr>
        <w:t xml:space="preserve"> de 2020</w:t>
      </w:r>
      <w:r w:rsidR="00AB4E4B">
        <w:rPr>
          <w:rFonts w:ascii="Garamond" w:hAnsi="Garamond" w:cs="Tahoma"/>
          <w:sz w:val="20"/>
          <w:szCs w:val="20"/>
        </w:rPr>
        <w:t xml:space="preserve"> </w:t>
      </w:r>
    </w:p>
    <w:sectPr w:rsidR="00C50B7E" w:rsidRPr="002E5EFC" w:rsidSect="00A36F98"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F1" w:rsidRDefault="00237BF1" w:rsidP="00A36F98">
      <w:r>
        <w:separator/>
      </w:r>
    </w:p>
  </w:endnote>
  <w:endnote w:type="continuationSeparator" w:id="1">
    <w:p w:rsidR="00237BF1" w:rsidRDefault="00237BF1" w:rsidP="00A3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F1" w:rsidRDefault="00237BF1" w:rsidP="00A36F98">
      <w:r>
        <w:separator/>
      </w:r>
    </w:p>
  </w:footnote>
  <w:footnote w:type="continuationSeparator" w:id="1">
    <w:p w:rsidR="00237BF1" w:rsidRDefault="00237BF1" w:rsidP="00A3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70C"/>
    <w:multiLevelType w:val="hybridMultilevel"/>
    <w:tmpl w:val="D4A68D0C"/>
    <w:lvl w:ilvl="0" w:tplc="99921E7C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" w:eastAsia="Arial" w:hAnsi="Arial" w:cs="Arial" w:hint="default"/>
        <w:spacing w:val="-23"/>
        <w:w w:val="100"/>
        <w:sz w:val="20"/>
        <w:szCs w:val="20"/>
        <w:lang w:val="es-ES" w:eastAsia="es-ES" w:bidi="es-ES"/>
      </w:rPr>
    </w:lvl>
    <w:lvl w:ilvl="1" w:tplc="DD56AB52">
      <w:numFmt w:val="bullet"/>
      <w:lvlText w:val="•"/>
      <w:lvlJc w:val="left"/>
      <w:pPr>
        <w:ind w:left="2532" w:hanging="378"/>
      </w:pPr>
      <w:rPr>
        <w:rFonts w:hint="default"/>
        <w:lang w:val="es-ES" w:eastAsia="es-ES" w:bidi="es-ES"/>
      </w:rPr>
    </w:lvl>
    <w:lvl w:ilvl="2" w:tplc="07BC1268">
      <w:numFmt w:val="bullet"/>
      <w:lvlText w:val="•"/>
      <w:lvlJc w:val="left"/>
      <w:pPr>
        <w:ind w:left="3485" w:hanging="378"/>
      </w:pPr>
      <w:rPr>
        <w:rFonts w:hint="default"/>
        <w:lang w:val="es-ES" w:eastAsia="es-ES" w:bidi="es-ES"/>
      </w:rPr>
    </w:lvl>
    <w:lvl w:ilvl="3" w:tplc="632AD084">
      <w:numFmt w:val="bullet"/>
      <w:lvlText w:val="•"/>
      <w:lvlJc w:val="left"/>
      <w:pPr>
        <w:ind w:left="4437" w:hanging="378"/>
      </w:pPr>
      <w:rPr>
        <w:rFonts w:hint="default"/>
        <w:lang w:val="es-ES" w:eastAsia="es-ES" w:bidi="es-ES"/>
      </w:rPr>
    </w:lvl>
    <w:lvl w:ilvl="4" w:tplc="FC562212">
      <w:numFmt w:val="bullet"/>
      <w:lvlText w:val="•"/>
      <w:lvlJc w:val="left"/>
      <w:pPr>
        <w:ind w:left="5390" w:hanging="378"/>
      </w:pPr>
      <w:rPr>
        <w:rFonts w:hint="default"/>
        <w:lang w:val="es-ES" w:eastAsia="es-ES" w:bidi="es-ES"/>
      </w:rPr>
    </w:lvl>
    <w:lvl w:ilvl="5" w:tplc="61E03F8C">
      <w:numFmt w:val="bullet"/>
      <w:lvlText w:val="•"/>
      <w:lvlJc w:val="left"/>
      <w:pPr>
        <w:ind w:left="6342" w:hanging="378"/>
      </w:pPr>
      <w:rPr>
        <w:rFonts w:hint="default"/>
        <w:lang w:val="es-ES" w:eastAsia="es-ES" w:bidi="es-ES"/>
      </w:rPr>
    </w:lvl>
    <w:lvl w:ilvl="6" w:tplc="2780DFF8">
      <w:numFmt w:val="bullet"/>
      <w:lvlText w:val="•"/>
      <w:lvlJc w:val="left"/>
      <w:pPr>
        <w:ind w:left="7295" w:hanging="378"/>
      </w:pPr>
      <w:rPr>
        <w:rFonts w:hint="default"/>
        <w:lang w:val="es-ES" w:eastAsia="es-ES" w:bidi="es-ES"/>
      </w:rPr>
    </w:lvl>
    <w:lvl w:ilvl="7" w:tplc="CA0A59BE">
      <w:numFmt w:val="bullet"/>
      <w:lvlText w:val="•"/>
      <w:lvlJc w:val="left"/>
      <w:pPr>
        <w:ind w:left="8247" w:hanging="378"/>
      </w:pPr>
      <w:rPr>
        <w:rFonts w:hint="default"/>
        <w:lang w:val="es-ES" w:eastAsia="es-ES" w:bidi="es-ES"/>
      </w:rPr>
    </w:lvl>
    <w:lvl w:ilvl="8" w:tplc="5A7E28A8">
      <w:numFmt w:val="bullet"/>
      <w:lvlText w:val="•"/>
      <w:lvlJc w:val="left"/>
      <w:pPr>
        <w:ind w:left="9200" w:hanging="378"/>
      </w:pPr>
      <w:rPr>
        <w:rFonts w:hint="default"/>
        <w:lang w:val="es-ES" w:eastAsia="es-ES" w:bidi="es-ES"/>
      </w:rPr>
    </w:lvl>
  </w:abstractNum>
  <w:abstractNum w:abstractNumId="1">
    <w:nsid w:val="0A8F4AD2"/>
    <w:multiLevelType w:val="hybridMultilevel"/>
    <w:tmpl w:val="20247694"/>
    <w:numStyleLink w:val="Estiloimportado1"/>
  </w:abstractNum>
  <w:abstractNum w:abstractNumId="2">
    <w:nsid w:val="0FA72332"/>
    <w:multiLevelType w:val="hybridMultilevel"/>
    <w:tmpl w:val="E5A6B232"/>
    <w:lvl w:ilvl="0" w:tplc="A2B20EC8">
      <w:start w:val="1"/>
      <w:numFmt w:val="lowerLetter"/>
      <w:lvlText w:val="%1)"/>
      <w:lvlJc w:val="left"/>
      <w:pPr>
        <w:ind w:left="1584" w:hanging="377"/>
        <w:jc w:val="left"/>
      </w:pPr>
      <w:rPr>
        <w:rFonts w:ascii="Arial" w:eastAsia="Arial" w:hAnsi="Arial" w:cs="Arial" w:hint="default"/>
        <w:spacing w:val="-23"/>
        <w:w w:val="100"/>
        <w:sz w:val="20"/>
        <w:szCs w:val="20"/>
        <w:lang w:val="es-ES" w:eastAsia="es-ES" w:bidi="es-ES"/>
      </w:rPr>
    </w:lvl>
    <w:lvl w:ilvl="1" w:tplc="59D8243A">
      <w:numFmt w:val="bullet"/>
      <w:lvlText w:val="•"/>
      <w:lvlJc w:val="left"/>
      <w:pPr>
        <w:ind w:left="2532" w:hanging="377"/>
      </w:pPr>
      <w:rPr>
        <w:rFonts w:hint="default"/>
        <w:lang w:val="es-ES" w:eastAsia="es-ES" w:bidi="es-ES"/>
      </w:rPr>
    </w:lvl>
    <w:lvl w:ilvl="2" w:tplc="4E2C6520">
      <w:numFmt w:val="bullet"/>
      <w:lvlText w:val="•"/>
      <w:lvlJc w:val="left"/>
      <w:pPr>
        <w:ind w:left="3485" w:hanging="377"/>
      </w:pPr>
      <w:rPr>
        <w:rFonts w:hint="default"/>
        <w:lang w:val="es-ES" w:eastAsia="es-ES" w:bidi="es-ES"/>
      </w:rPr>
    </w:lvl>
    <w:lvl w:ilvl="3" w:tplc="0CE86D42">
      <w:numFmt w:val="bullet"/>
      <w:lvlText w:val="•"/>
      <w:lvlJc w:val="left"/>
      <w:pPr>
        <w:ind w:left="4437" w:hanging="377"/>
      </w:pPr>
      <w:rPr>
        <w:rFonts w:hint="default"/>
        <w:lang w:val="es-ES" w:eastAsia="es-ES" w:bidi="es-ES"/>
      </w:rPr>
    </w:lvl>
    <w:lvl w:ilvl="4" w:tplc="E79255F6">
      <w:numFmt w:val="bullet"/>
      <w:lvlText w:val="•"/>
      <w:lvlJc w:val="left"/>
      <w:pPr>
        <w:ind w:left="5390" w:hanging="377"/>
      </w:pPr>
      <w:rPr>
        <w:rFonts w:hint="default"/>
        <w:lang w:val="es-ES" w:eastAsia="es-ES" w:bidi="es-ES"/>
      </w:rPr>
    </w:lvl>
    <w:lvl w:ilvl="5" w:tplc="557E13E2">
      <w:numFmt w:val="bullet"/>
      <w:lvlText w:val="•"/>
      <w:lvlJc w:val="left"/>
      <w:pPr>
        <w:ind w:left="6342" w:hanging="377"/>
      </w:pPr>
      <w:rPr>
        <w:rFonts w:hint="default"/>
        <w:lang w:val="es-ES" w:eastAsia="es-ES" w:bidi="es-ES"/>
      </w:rPr>
    </w:lvl>
    <w:lvl w:ilvl="6" w:tplc="3DE62132">
      <w:numFmt w:val="bullet"/>
      <w:lvlText w:val="•"/>
      <w:lvlJc w:val="left"/>
      <w:pPr>
        <w:ind w:left="7295" w:hanging="377"/>
      </w:pPr>
      <w:rPr>
        <w:rFonts w:hint="default"/>
        <w:lang w:val="es-ES" w:eastAsia="es-ES" w:bidi="es-ES"/>
      </w:rPr>
    </w:lvl>
    <w:lvl w:ilvl="7" w:tplc="F38AB372">
      <w:numFmt w:val="bullet"/>
      <w:lvlText w:val="•"/>
      <w:lvlJc w:val="left"/>
      <w:pPr>
        <w:ind w:left="8247" w:hanging="377"/>
      </w:pPr>
      <w:rPr>
        <w:rFonts w:hint="default"/>
        <w:lang w:val="es-ES" w:eastAsia="es-ES" w:bidi="es-ES"/>
      </w:rPr>
    </w:lvl>
    <w:lvl w:ilvl="8" w:tplc="C03EB6E4">
      <w:numFmt w:val="bullet"/>
      <w:lvlText w:val="•"/>
      <w:lvlJc w:val="left"/>
      <w:pPr>
        <w:ind w:left="9200" w:hanging="377"/>
      </w:pPr>
      <w:rPr>
        <w:rFonts w:hint="default"/>
        <w:lang w:val="es-ES" w:eastAsia="es-ES" w:bidi="es-ES"/>
      </w:rPr>
    </w:lvl>
  </w:abstractNum>
  <w:abstractNum w:abstractNumId="3">
    <w:nsid w:val="11786391"/>
    <w:multiLevelType w:val="hybridMultilevel"/>
    <w:tmpl w:val="FAA66294"/>
    <w:lvl w:ilvl="0" w:tplc="67DE2804">
      <w:start w:val="1"/>
      <w:numFmt w:val="decimal"/>
      <w:lvlText w:val="%1."/>
      <w:lvlJc w:val="left"/>
      <w:pPr>
        <w:ind w:left="1584" w:hanging="373"/>
        <w:jc w:val="left"/>
      </w:pPr>
      <w:rPr>
        <w:rFonts w:ascii="Arial" w:eastAsia="Arial" w:hAnsi="Arial" w:cs="Arial" w:hint="default"/>
        <w:spacing w:val="-19"/>
        <w:w w:val="100"/>
        <w:sz w:val="20"/>
        <w:szCs w:val="20"/>
        <w:lang w:val="es-ES" w:eastAsia="es-ES" w:bidi="es-ES"/>
      </w:rPr>
    </w:lvl>
    <w:lvl w:ilvl="1" w:tplc="A97683BC">
      <w:numFmt w:val="bullet"/>
      <w:lvlText w:val="•"/>
      <w:lvlJc w:val="left"/>
      <w:pPr>
        <w:ind w:left="2532" w:hanging="373"/>
      </w:pPr>
      <w:rPr>
        <w:rFonts w:hint="default"/>
        <w:lang w:val="es-ES" w:eastAsia="es-ES" w:bidi="es-ES"/>
      </w:rPr>
    </w:lvl>
    <w:lvl w:ilvl="2" w:tplc="4476C262">
      <w:numFmt w:val="bullet"/>
      <w:lvlText w:val="•"/>
      <w:lvlJc w:val="left"/>
      <w:pPr>
        <w:ind w:left="3485" w:hanging="373"/>
      </w:pPr>
      <w:rPr>
        <w:rFonts w:hint="default"/>
        <w:lang w:val="es-ES" w:eastAsia="es-ES" w:bidi="es-ES"/>
      </w:rPr>
    </w:lvl>
    <w:lvl w:ilvl="3" w:tplc="B1A494C0">
      <w:numFmt w:val="bullet"/>
      <w:lvlText w:val="•"/>
      <w:lvlJc w:val="left"/>
      <w:pPr>
        <w:ind w:left="4437" w:hanging="373"/>
      </w:pPr>
      <w:rPr>
        <w:rFonts w:hint="default"/>
        <w:lang w:val="es-ES" w:eastAsia="es-ES" w:bidi="es-ES"/>
      </w:rPr>
    </w:lvl>
    <w:lvl w:ilvl="4" w:tplc="0F7A1C66">
      <w:numFmt w:val="bullet"/>
      <w:lvlText w:val="•"/>
      <w:lvlJc w:val="left"/>
      <w:pPr>
        <w:ind w:left="5390" w:hanging="373"/>
      </w:pPr>
      <w:rPr>
        <w:rFonts w:hint="default"/>
        <w:lang w:val="es-ES" w:eastAsia="es-ES" w:bidi="es-ES"/>
      </w:rPr>
    </w:lvl>
    <w:lvl w:ilvl="5" w:tplc="D57C6C3C">
      <w:numFmt w:val="bullet"/>
      <w:lvlText w:val="•"/>
      <w:lvlJc w:val="left"/>
      <w:pPr>
        <w:ind w:left="6342" w:hanging="373"/>
      </w:pPr>
      <w:rPr>
        <w:rFonts w:hint="default"/>
        <w:lang w:val="es-ES" w:eastAsia="es-ES" w:bidi="es-ES"/>
      </w:rPr>
    </w:lvl>
    <w:lvl w:ilvl="6" w:tplc="A7C857A8">
      <w:numFmt w:val="bullet"/>
      <w:lvlText w:val="•"/>
      <w:lvlJc w:val="left"/>
      <w:pPr>
        <w:ind w:left="7295" w:hanging="373"/>
      </w:pPr>
      <w:rPr>
        <w:rFonts w:hint="default"/>
        <w:lang w:val="es-ES" w:eastAsia="es-ES" w:bidi="es-ES"/>
      </w:rPr>
    </w:lvl>
    <w:lvl w:ilvl="7" w:tplc="236EA164">
      <w:numFmt w:val="bullet"/>
      <w:lvlText w:val="•"/>
      <w:lvlJc w:val="left"/>
      <w:pPr>
        <w:ind w:left="8247" w:hanging="373"/>
      </w:pPr>
      <w:rPr>
        <w:rFonts w:hint="default"/>
        <w:lang w:val="es-ES" w:eastAsia="es-ES" w:bidi="es-ES"/>
      </w:rPr>
    </w:lvl>
    <w:lvl w:ilvl="8" w:tplc="F7D8D0A4">
      <w:numFmt w:val="bullet"/>
      <w:lvlText w:val="•"/>
      <w:lvlJc w:val="left"/>
      <w:pPr>
        <w:ind w:left="9200" w:hanging="373"/>
      </w:pPr>
      <w:rPr>
        <w:rFonts w:hint="default"/>
        <w:lang w:val="es-ES" w:eastAsia="es-ES" w:bidi="es-ES"/>
      </w:rPr>
    </w:lvl>
  </w:abstractNum>
  <w:abstractNum w:abstractNumId="4">
    <w:nsid w:val="25E61FC8"/>
    <w:multiLevelType w:val="hybridMultilevel"/>
    <w:tmpl w:val="FB1ACD2E"/>
    <w:lvl w:ilvl="0" w:tplc="12FEE36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D0E73"/>
    <w:multiLevelType w:val="hybridMultilevel"/>
    <w:tmpl w:val="29E0B9DC"/>
    <w:lvl w:ilvl="0" w:tplc="B2F27554">
      <w:start w:val="1"/>
      <w:numFmt w:val="lowerLetter"/>
      <w:lvlText w:val="%1)"/>
      <w:lvlJc w:val="left"/>
      <w:pPr>
        <w:ind w:left="1584" w:hanging="380"/>
        <w:jc w:val="left"/>
      </w:pPr>
      <w:rPr>
        <w:rFonts w:ascii="Arial" w:eastAsia="Arial" w:hAnsi="Arial" w:cs="Arial" w:hint="default"/>
        <w:spacing w:val="-21"/>
        <w:w w:val="100"/>
        <w:sz w:val="20"/>
        <w:szCs w:val="20"/>
        <w:lang w:val="es-ES" w:eastAsia="es-ES" w:bidi="es-ES"/>
      </w:rPr>
    </w:lvl>
    <w:lvl w:ilvl="1" w:tplc="8EF23EBC">
      <w:numFmt w:val="bullet"/>
      <w:lvlText w:val="•"/>
      <w:lvlJc w:val="left"/>
      <w:pPr>
        <w:ind w:left="2532" w:hanging="380"/>
      </w:pPr>
      <w:rPr>
        <w:rFonts w:hint="default"/>
        <w:lang w:val="es-ES" w:eastAsia="es-ES" w:bidi="es-ES"/>
      </w:rPr>
    </w:lvl>
    <w:lvl w:ilvl="2" w:tplc="11C05750">
      <w:numFmt w:val="bullet"/>
      <w:lvlText w:val="•"/>
      <w:lvlJc w:val="left"/>
      <w:pPr>
        <w:ind w:left="3485" w:hanging="380"/>
      </w:pPr>
      <w:rPr>
        <w:rFonts w:hint="default"/>
        <w:lang w:val="es-ES" w:eastAsia="es-ES" w:bidi="es-ES"/>
      </w:rPr>
    </w:lvl>
    <w:lvl w:ilvl="3" w:tplc="EAE290C2">
      <w:numFmt w:val="bullet"/>
      <w:lvlText w:val="•"/>
      <w:lvlJc w:val="left"/>
      <w:pPr>
        <w:ind w:left="4437" w:hanging="380"/>
      </w:pPr>
      <w:rPr>
        <w:rFonts w:hint="default"/>
        <w:lang w:val="es-ES" w:eastAsia="es-ES" w:bidi="es-ES"/>
      </w:rPr>
    </w:lvl>
    <w:lvl w:ilvl="4" w:tplc="FFEA5B3C">
      <w:numFmt w:val="bullet"/>
      <w:lvlText w:val="•"/>
      <w:lvlJc w:val="left"/>
      <w:pPr>
        <w:ind w:left="5390" w:hanging="380"/>
      </w:pPr>
      <w:rPr>
        <w:rFonts w:hint="default"/>
        <w:lang w:val="es-ES" w:eastAsia="es-ES" w:bidi="es-ES"/>
      </w:rPr>
    </w:lvl>
    <w:lvl w:ilvl="5" w:tplc="A8C4130A">
      <w:numFmt w:val="bullet"/>
      <w:lvlText w:val="•"/>
      <w:lvlJc w:val="left"/>
      <w:pPr>
        <w:ind w:left="6342" w:hanging="380"/>
      </w:pPr>
      <w:rPr>
        <w:rFonts w:hint="default"/>
        <w:lang w:val="es-ES" w:eastAsia="es-ES" w:bidi="es-ES"/>
      </w:rPr>
    </w:lvl>
    <w:lvl w:ilvl="6" w:tplc="ACF27294">
      <w:numFmt w:val="bullet"/>
      <w:lvlText w:val="•"/>
      <w:lvlJc w:val="left"/>
      <w:pPr>
        <w:ind w:left="7295" w:hanging="380"/>
      </w:pPr>
      <w:rPr>
        <w:rFonts w:hint="default"/>
        <w:lang w:val="es-ES" w:eastAsia="es-ES" w:bidi="es-ES"/>
      </w:rPr>
    </w:lvl>
    <w:lvl w:ilvl="7" w:tplc="FD762606">
      <w:numFmt w:val="bullet"/>
      <w:lvlText w:val="•"/>
      <w:lvlJc w:val="left"/>
      <w:pPr>
        <w:ind w:left="8247" w:hanging="380"/>
      </w:pPr>
      <w:rPr>
        <w:rFonts w:hint="default"/>
        <w:lang w:val="es-ES" w:eastAsia="es-ES" w:bidi="es-ES"/>
      </w:rPr>
    </w:lvl>
    <w:lvl w:ilvl="8" w:tplc="2CE846A8">
      <w:numFmt w:val="bullet"/>
      <w:lvlText w:val="•"/>
      <w:lvlJc w:val="left"/>
      <w:pPr>
        <w:ind w:left="9200" w:hanging="380"/>
      </w:pPr>
      <w:rPr>
        <w:rFonts w:hint="default"/>
        <w:lang w:val="es-ES" w:eastAsia="es-ES" w:bidi="es-ES"/>
      </w:rPr>
    </w:lvl>
  </w:abstractNum>
  <w:abstractNum w:abstractNumId="6">
    <w:nsid w:val="452854ED"/>
    <w:multiLevelType w:val="hybridMultilevel"/>
    <w:tmpl w:val="900EFD18"/>
    <w:lvl w:ilvl="0" w:tplc="BCAA6DE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85A"/>
    <w:multiLevelType w:val="hybridMultilevel"/>
    <w:tmpl w:val="79A2DDA8"/>
    <w:lvl w:ilvl="0" w:tplc="F7F65C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02AC0"/>
    <w:multiLevelType w:val="hybridMultilevel"/>
    <w:tmpl w:val="80A0FA48"/>
    <w:lvl w:ilvl="0" w:tplc="2C92692E">
      <w:start w:val="1"/>
      <w:numFmt w:val="lowerRoman"/>
      <w:lvlText w:val="%1."/>
      <w:lvlJc w:val="left"/>
      <w:pPr>
        <w:ind w:left="1584" w:hanging="310"/>
        <w:jc w:val="left"/>
      </w:pPr>
      <w:rPr>
        <w:rFonts w:ascii="Arial" w:eastAsia="Arial" w:hAnsi="Arial" w:cs="Arial" w:hint="default"/>
        <w:spacing w:val="-17"/>
        <w:w w:val="100"/>
        <w:sz w:val="20"/>
        <w:szCs w:val="20"/>
        <w:lang w:val="es-ES" w:eastAsia="es-ES" w:bidi="es-ES"/>
      </w:rPr>
    </w:lvl>
    <w:lvl w:ilvl="1" w:tplc="90163F12">
      <w:numFmt w:val="bullet"/>
      <w:lvlText w:val="•"/>
      <w:lvlJc w:val="left"/>
      <w:pPr>
        <w:ind w:left="2532" w:hanging="310"/>
      </w:pPr>
      <w:rPr>
        <w:rFonts w:hint="default"/>
        <w:lang w:val="es-ES" w:eastAsia="es-ES" w:bidi="es-ES"/>
      </w:rPr>
    </w:lvl>
    <w:lvl w:ilvl="2" w:tplc="26829EC8">
      <w:numFmt w:val="bullet"/>
      <w:lvlText w:val="•"/>
      <w:lvlJc w:val="left"/>
      <w:pPr>
        <w:ind w:left="3485" w:hanging="310"/>
      </w:pPr>
      <w:rPr>
        <w:rFonts w:hint="default"/>
        <w:lang w:val="es-ES" w:eastAsia="es-ES" w:bidi="es-ES"/>
      </w:rPr>
    </w:lvl>
    <w:lvl w:ilvl="3" w:tplc="F3046DA6">
      <w:numFmt w:val="bullet"/>
      <w:lvlText w:val="•"/>
      <w:lvlJc w:val="left"/>
      <w:pPr>
        <w:ind w:left="4437" w:hanging="310"/>
      </w:pPr>
      <w:rPr>
        <w:rFonts w:hint="default"/>
        <w:lang w:val="es-ES" w:eastAsia="es-ES" w:bidi="es-ES"/>
      </w:rPr>
    </w:lvl>
    <w:lvl w:ilvl="4" w:tplc="E0E428D0">
      <w:numFmt w:val="bullet"/>
      <w:lvlText w:val="•"/>
      <w:lvlJc w:val="left"/>
      <w:pPr>
        <w:ind w:left="5390" w:hanging="310"/>
      </w:pPr>
      <w:rPr>
        <w:rFonts w:hint="default"/>
        <w:lang w:val="es-ES" w:eastAsia="es-ES" w:bidi="es-ES"/>
      </w:rPr>
    </w:lvl>
    <w:lvl w:ilvl="5" w:tplc="1584C0EE">
      <w:numFmt w:val="bullet"/>
      <w:lvlText w:val="•"/>
      <w:lvlJc w:val="left"/>
      <w:pPr>
        <w:ind w:left="6342" w:hanging="310"/>
      </w:pPr>
      <w:rPr>
        <w:rFonts w:hint="default"/>
        <w:lang w:val="es-ES" w:eastAsia="es-ES" w:bidi="es-ES"/>
      </w:rPr>
    </w:lvl>
    <w:lvl w:ilvl="6" w:tplc="074AFF32">
      <w:numFmt w:val="bullet"/>
      <w:lvlText w:val="•"/>
      <w:lvlJc w:val="left"/>
      <w:pPr>
        <w:ind w:left="7295" w:hanging="310"/>
      </w:pPr>
      <w:rPr>
        <w:rFonts w:hint="default"/>
        <w:lang w:val="es-ES" w:eastAsia="es-ES" w:bidi="es-ES"/>
      </w:rPr>
    </w:lvl>
    <w:lvl w:ilvl="7" w:tplc="E696B124">
      <w:numFmt w:val="bullet"/>
      <w:lvlText w:val="•"/>
      <w:lvlJc w:val="left"/>
      <w:pPr>
        <w:ind w:left="8247" w:hanging="310"/>
      </w:pPr>
      <w:rPr>
        <w:rFonts w:hint="default"/>
        <w:lang w:val="es-ES" w:eastAsia="es-ES" w:bidi="es-ES"/>
      </w:rPr>
    </w:lvl>
    <w:lvl w:ilvl="8" w:tplc="66EE25AE">
      <w:numFmt w:val="bullet"/>
      <w:lvlText w:val="•"/>
      <w:lvlJc w:val="left"/>
      <w:pPr>
        <w:ind w:left="9200" w:hanging="310"/>
      </w:pPr>
      <w:rPr>
        <w:rFonts w:hint="default"/>
        <w:lang w:val="es-ES" w:eastAsia="es-ES" w:bidi="es-ES"/>
      </w:rPr>
    </w:lvl>
  </w:abstractNum>
  <w:abstractNum w:abstractNumId="9">
    <w:nsid w:val="6F5E3E70"/>
    <w:multiLevelType w:val="hybridMultilevel"/>
    <w:tmpl w:val="20247694"/>
    <w:styleLink w:val="Estiloimportado1"/>
    <w:lvl w:ilvl="0" w:tplc="A83EF74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E3C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2812E">
      <w:start w:val="1"/>
      <w:numFmt w:val="lowerRoman"/>
      <w:lvlText w:val="%3."/>
      <w:lvlJc w:val="left"/>
      <w:pPr>
        <w:tabs>
          <w:tab w:val="num" w:pos="2124"/>
        </w:tabs>
        <w:ind w:left="2136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8BB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4E9F6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9A7A28">
      <w:start w:val="1"/>
      <w:numFmt w:val="lowerRoman"/>
      <w:lvlText w:val="%6."/>
      <w:lvlJc w:val="left"/>
      <w:pPr>
        <w:tabs>
          <w:tab w:val="num" w:pos="4248"/>
        </w:tabs>
        <w:ind w:left="4260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1EFE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A296F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E3762">
      <w:start w:val="1"/>
      <w:numFmt w:val="lowerRoman"/>
      <w:lvlText w:val="%9."/>
      <w:lvlJc w:val="left"/>
      <w:pPr>
        <w:tabs>
          <w:tab w:val="num" w:pos="6372"/>
        </w:tabs>
        <w:ind w:left="6384" w:hanging="1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CCB5C58"/>
    <w:multiLevelType w:val="hybridMultilevel"/>
    <w:tmpl w:val="CB76E4E6"/>
    <w:lvl w:ilvl="0" w:tplc="DDBAA536">
      <w:start w:val="1"/>
      <w:numFmt w:val="lowerRoman"/>
      <w:lvlText w:val="%1."/>
      <w:lvlJc w:val="left"/>
      <w:pPr>
        <w:ind w:left="2224" w:hanging="300"/>
        <w:jc w:val="left"/>
      </w:pPr>
      <w:rPr>
        <w:rFonts w:ascii="Arial" w:eastAsia="Arial" w:hAnsi="Arial" w:cs="Arial" w:hint="default"/>
        <w:spacing w:val="-23"/>
        <w:w w:val="100"/>
        <w:sz w:val="20"/>
        <w:szCs w:val="20"/>
        <w:lang w:val="es-ES" w:eastAsia="es-ES" w:bidi="es-ES"/>
      </w:rPr>
    </w:lvl>
    <w:lvl w:ilvl="1" w:tplc="ABC4F936">
      <w:numFmt w:val="bullet"/>
      <w:lvlText w:val="•"/>
      <w:lvlJc w:val="left"/>
      <w:pPr>
        <w:ind w:left="3108" w:hanging="300"/>
      </w:pPr>
      <w:rPr>
        <w:rFonts w:hint="default"/>
        <w:lang w:val="es-ES" w:eastAsia="es-ES" w:bidi="es-ES"/>
      </w:rPr>
    </w:lvl>
    <w:lvl w:ilvl="2" w:tplc="522E3024">
      <w:numFmt w:val="bullet"/>
      <w:lvlText w:val="•"/>
      <w:lvlJc w:val="left"/>
      <w:pPr>
        <w:ind w:left="3997" w:hanging="300"/>
      </w:pPr>
      <w:rPr>
        <w:rFonts w:hint="default"/>
        <w:lang w:val="es-ES" w:eastAsia="es-ES" w:bidi="es-ES"/>
      </w:rPr>
    </w:lvl>
    <w:lvl w:ilvl="3" w:tplc="2EFA76EC">
      <w:numFmt w:val="bullet"/>
      <w:lvlText w:val="•"/>
      <w:lvlJc w:val="left"/>
      <w:pPr>
        <w:ind w:left="4885" w:hanging="300"/>
      </w:pPr>
      <w:rPr>
        <w:rFonts w:hint="default"/>
        <w:lang w:val="es-ES" w:eastAsia="es-ES" w:bidi="es-ES"/>
      </w:rPr>
    </w:lvl>
    <w:lvl w:ilvl="4" w:tplc="AD78555C">
      <w:numFmt w:val="bullet"/>
      <w:lvlText w:val="•"/>
      <w:lvlJc w:val="left"/>
      <w:pPr>
        <w:ind w:left="5774" w:hanging="300"/>
      </w:pPr>
      <w:rPr>
        <w:rFonts w:hint="default"/>
        <w:lang w:val="es-ES" w:eastAsia="es-ES" w:bidi="es-ES"/>
      </w:rPr>
    </w:lvl>
    <w:lvl w:ilvl="5" w:tplc="432C7620">
      <w:numFmt w:val="bullet"/>
      <w:lvlText w:val="•"/>
      <w:lvlJc w:val="left"/>
      <w:pPr>
        <w:ind w:left="6662" w:hanging="300"/>
      </w:pPr>
      <w:rPr>
        <w:rFonts w:hint="default"/>
        <w:lang w:val="es-ES" w:eastAsia="es-ES" w:bidi="es-ES"/>
      </w:rPr>
    </w:lvl>
    <w:lvl w:ilvl="6" w:tplc="414EA386">
      <w:numFmt w:val="bullet"/>
      <w:lvlText w:val="•"/>
      <w:lvlJc w:val="left"/>
      <w:pPr>
        <w:ind w:left="7551" w:hanging="300"/>
      </w:pPr>
      <w:rPr>
        <w:rFonts w:hint="default"/>
        <w:lang w:val="es-ES" w:eastAsia="es-ES" w:bidi="es-ES"/>
      </w:rPr>
    </w:lvl>
    <w:lvl w:ilvl="7" w:tplc="FB547F3E">
      <w:numFmt w:val="bullet"/>
      <w:lvlText w:val="•"/>
      <w:lvlJc w:val="left"/>
      <w:pPr>
        <w:ind w:left="8439" w:hanging="300"/>
      </w:pPr>
      <w:rPr>
        <w:rFonts w:hint="default"/>
        <w:lang w:val="es-ES" w:eastAsia="es-ES" w:bidi="es-ES"/>
      </w:rPr>
    </w:lvl>
    <w:lvl w:ilvl="8" w:tplc="DC868492">
      <w:numFmt w:val="bullet"/>
      <w:lvlText w:val="•"/>
      <w:lvlJc w:val="left"/>
      <w:pPr>
        <w:ind w:left="9328" w:hanging="300"/>
      </w:pPr>
      <w:rPr>
        <w:rFonts w:hint="default"/>
        <w:lang w:val="es-ES" w:eastAsia="es-ES" w:bidi="es-ES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34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F98"/>
    <w:rsid w:val="001823F6"/>
    <w:rsid w:val="00237BF1"/>
    <w:rsid w:val="002536F3"/>
    <w:rsid w:val="0028584E"/>
    <w:rsid w:val="002906CC"/>
    <w:rsid w:val="002E5EFC"/>
    <w:rsid w:val="00324B8A"/>
    <w:rsid w:val="00341105"/>
    <w:rsid w:val="00341180"/>
    <w:rsid w:val="003444C5"/>
    <w:rsid w:val="003979F1"/>
    <w:rsid w:val="003B0723"/>
    <w:rsid w:val="00425E2B"/>
    <w:rsid w:val="004659EE"/>
    <w:rsid w:val="004E3F87"/>
    <w:rsid w:val="005F28A3"/>
    <w:rsid w:val="006562A6"/>
    <w:rsid w:val="006811BE"/>
    <w:rsid w:val="006E14A0"/>
    <w:rsid w:val="00790F1E"/>
    <w:rsid w:val="007E2216"/>
    <w:rsid w:val="00872A7F"/>
    <w:rsid w:val="008A3676"/>
    <w:rsid w:val="00954513"/>
    <w:rsid w:val="00974CCA"/>
    <w:rsid w:val="009C58C2"/>
    <w:rsid w:val="00A36F98"/>
    <w:rsid w:val="00A6735E"/>
    <w:rsid w:val="00AB4E4B"/>
    <w:rsid w:val="00AC5C9A"/>
    <w:rsid w:val="00BE47BD"/>
    <w:rsid w:val="00C50B7E"/>
    <w:rsid w:val="00CC28E6"/>
    <w:rsid w:val="00D27BB4"/>
    <w:rsid w:val="00D84009"/>
    <w:rsid w:val="00D94B2E"/>
    <w:rsid w:val="00DA308E"/>
    <w:rsid w:val="00FA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F98"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36F98"/>
    <w:rPr>
      <w:u w:val="single"/>
    </w:rPr>
  </w:style>
  <w:style w:type="table" w:customStyle="1" w:styleId="TableNormal">
    <w:name w:val="Table Normal"/>
    <w:rsid w:val="00A36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A36F9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sid w:val="00A36F98"/>
    <w:rPr>
      <w:lang w:val="es-ES_tradnl"/>
    </w:rPr>
  </w:style>
  <w:style w:type="numbering" w:customStyle="1" w:styleId="Estiloimportado1">
    <w:name w:val="Estilo importado 1"/>
    <w:rsid w:val="00A36F98"/>
    <w:pPr>
      <w:numPr>
        <w:numId w:val="1"/>
      </w:numPr>
    </w:pPr>
  </w:style>
  <w:style w:type="paragraph" w:styleId="Prrafodelista">
    <w:name w:val="List Paragraph"/>
    <w:basedOn w:val="Normal"/>
    <w:uiPriority w:val="1"/>
    <w:qFormat/>
    <w:rsid w:val="002536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"/>
      <w:ind w:left="1584" w:right="1580" w:firstLine="340"/>
      <w:jc w:val="both"/>
    </w:pPr>
    <w:rPr>
      <w:rFonts w:ascii="Arial" w:eastAsia="Arial" w:hAnsi="Arial" w:cs="Arial"/>
      <w:color w:val="auto"/>
      <w:sz w:val="22"/>
      <w:szCs w:val="22"/>
      <w:bdr w:val="none" w:sz="0" w:space="0" w:color="auto"/>
      <w:lang w:val="es-ES" w:bidi="es-ES"/>
    </w:rPr>
  </w:style>
  <w:style w:type="paragraph" w:styleId="Sinespaciado">
    <w:name w:val="No Spacing"/>
    <w:uiPriority w:val="1"/>
    <w:qFormat/>
    <w:rsid w:val="002E5EFC"/>
    <w:rPr>
      <w:rFonts w:cs="Arial Unicode MS"/>
      <w:color w:val="000000"/>
      <w:sz w:val="24"/>
      <w:szCs w:val="24"/>
      <w:u w:color="000000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5F28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" w:firstLine="360"/>
    </w:pPr>
    <w:rPr>
      <w:rFonts w:ascii="Calibri" w:eastAsia="Calibri" w:hAnsi="Calibri" w:cstheme="minorBidi"/>
      <w:color w:val="auto"/>
      <w:sz w:val="22"/>
      <w:szCs w:val="22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28A3"/>
    <w:rPr>
      <w:rFonts w:ascii="Calibri" w:eastAsia="Calibri" w:hAnsi="Calibri" w:cstheme="minorBidi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pe.es/HomeSepe/autonomos/cese-activid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pe.es/HomeSepe/COVID-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gistradores.org/-/los-registradores-crean-un-sistema-rapido-sencillo-y-completamente-telematico-para-facilitar-a-los-usuarios-la-nota-de-indices-necesaria-para-pedir-la-moratoria-hipotecaria?redirect=%2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Salmeron</dc:creator>
  <cp:lastModifiedBy>Antonio</cp:lastModifiedBy>
  <cp:revision>6</cp:revision>
  <dcterms:created xsi:type="dcterms:W3CDTF">2020-04-04T10:42:00Z</dcterms:created>
  <dcterms:modified xsi:type="dcterms:W3CDTF">2020-04-05T11:50:00Z</dcterms:modified>
</cp:coreProperties>
</file>